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E383D" w:rsidRPr="00093E8D" w:rsidRDefault="007E383D" w:rsidP="001E0F33">
      <w:pPr>
        <w:jc w:val="center"/>
        <w:rPr>
          <w:rFonts w:ascii="Arial" w:hAnsi="Arial" w:cs="Arial"/>
          <w:b/>
          <w:color w:val="4472C4" w:themeColor="accent5"/>
          <w:sz w:val="36"/>
          <w:szCs w:val="36"/>
          <w:lang w:eastAsia="cs-CZ"/>
        </w:rPr>
      </w:pPr>
      <w:r w:rsidRPr="000976FC">
        <w:rPr>
          <w:rFonts w:ascii="Arial" w:hAnsi="Arial" w:cs="Arial"/>
          <w:b/>
          <w:color w:val="4472C4" w:themeColor="accent5"/>
          <w:sz w:val="32"/>
          <w:szCs w:val="32"/>
          <w:lang w:eastAsia="cs-CZ"/>
        </w:rPr>
        <w:t>Zajímavosti</w:t>
      </w:r>
      <w:r w:rsidRPr="00093E8D">
        <w:rPr>
          <w:rFonts w:ascii="Arial" w:hAnsi="Arial" w:cs="Arial"/>
          <w:b/>
          <w:color w:val="4472C4" w:themeColor="accent5"/>
          <w:sz w:val="36"/>
          <w:szCs w:val="36"/>
          <w:lang w:eastAsia="cs-CZ"/>
        </w:rPr>
        <w:t xml:space="preserve"> ze světa dětské výživy</w:t>
      </w:r>
    </w:p>
    <w:p w:rsidR="007E383D" w:rsidRPr="000976FC" w:rsidRDefault="007E383D" w:rsidP="001E0F33">
      <w:pPr>
        <w:shd w:val="clear" w:color="auto" w:fill="FFFFFF"/>
        <w:spacing w:before="120" w:after="120" w:line="240" w:lineRule="auto"/>
        <w:rPr>
          <w:rFonts w:ascii="Arial" w:eastAsia="Times New Roman" w:hAnsi="Arial" w:cs="Arial"/>
          <w:color w:val="000000"/>
          <w:lang w:eastAsia="cs-CZ"/>
        </w:rPr>
      </w:pPr>
      <w:r w:rsidRPr="000976FC">
        <w:rPr>
          <w:rFonts w:ascii="Arial" w:eastAsia="Times New Roman" w:hAnsi="Arial" w:cs="Arial"/>
          <w:color w:val="0066CC"/>
          <w:u w:val="single"/>
          <w:lang w:eastAsia="cs-CZ"/>
        </w:rPr>
        <w:t>Vliv bílkovin na růst</w:t>
      </w:r>
    </w:p>
    <w:p w:rsidR="007E383D" w:rsidRPr="000976FC" w:rsidRDefault="007E383D" w:rsidP="001E0F33">
      <w:pPr>
        <w:shd w:val="clear" w:color="auto" w:fill="FFFFFF"/>
        <w:spacing w:before="120" w:after="120" w:line="240" w:lineRule="auto"/>
        <w:rPr>
          <w:rFonts w:ascii="Arial" w:eastAsia="Times New Roman" w:hAnsi="Arial" w:cs="Arial"/>
          <w:color w:val="000000"/>
          <w:lang w:eastAsia="cs-CZ"/>
        </w:rPr>
      </w:pPr>
      <w:r w:rsidRPr="000976FC">
        <w:rPr>
          <w:rFonts w:ascii="Arial" w:eastAsia="Times New Roman" w:hAnsi="Arial" w:cs="Arial"/>
          <w:color w:val="000000"/>
          <w:lang w:eastAsia="cs-CZ"/>
        </w:rPr>
        <w:t xml:space="preserve">V posledních letech na nás ze všech stran útočí množství informací o zdravé výživě dětí i dospělých. Nezasvěcenému může připadat, že se různé přístupy a odborné názory liší, navíc se stále objevují nové a nové studie, které vysvětlují, proč je daná živina pro organizmus nezbytná, či naopak škodlivá. Vybrat si v záplavě informací není snadné. V podstatě však platí, že v dětské výživě nejsou vhodné žádné alternativy natož extrémy. Jedním z hlavních argumentů, proč by se měly děti vyvarovat alternativních výživových směrů, je nutnost zajištění dostatečného přísunu bílkovin. Právě bílkoviny totiž </w:t>
      </w:r>
      <w:bookmarkStart w:id="0" w:name="_GoBack"/>
      <w:bookmarkEnd w:id="0"/>
      <w:r w:rsidRPr="000976FC">
        <w:rPr>
          <w:rFonts w:ascii="Arial" w:eastAsia="Times New Roman" w:hAnsi="Arial" w:cs="Arial"/>
          <w:color w:val="000000"/>
          <w:lang w:eastAsia="cs-CZ"/>
        </w:rPr>
        <w:t>můžeme označit za stavební látky lidského těla a řada alternativních výživových přístupů jejich dostatek nezajišťuje.</w:t>
      </w:r>
    </w:p>
    <w:p w:rsidR="007E383D" w:rsidRPr="000976FC" w:rsidRDefault="007E383D" w:rsidP="001E0F33">
      <w:pPr>
        <w:shd w:val="clear" w:color="auto" w:fill="FFFFFF"/>
        <w:spacing w:before="120" w:after="120" w:line="240" w:lineRule="auto"/>
        <w:rPr>
          <w:rFonts w:ascii="Arial" w:eastAsia="Times New Roman" w:hAnsi="Arial" w:cs="Arial"/>
          <w:color w:val="000000"/>
          <w:lang w:eastAsia="cs-CZ"/>
        </w:rPr>
      </w:pPr>
      <w:r w:rsidRPr="000976FC">
        <w:rPr>
          <w:rFonts w:ascii="Arial" w:eastAsia="Times New Roman" w:hAnsi="Arial" w:cs="Arial"/>
          <w:color w:val="0066CC"/>
          <w:u w:val="single"/>
          <w:lang w:eastAsia="cs-CZ"/>
        </w:rPr>
        <w:t>Vliv výživy na růst a vývoj mozku</w:t>
      </w:r>
    </w:p>
    <w:p w:rsidR="007E383D" w:rsidRPr="000976FC" w:rsidRDefault="007E383D" w:rsidP="001E0F33">
      <w:pPr>
        <w:shd w:val="clear" w:color="auto" w:fill="FFFFFF"/>
        <w:spacing w:before="120" w:after="120" w:line="240" w:lineRule="auto"/>
        <w:rPr>
          <w:rFonts w:ascii="Arial" w:eastAsia="Times New Roman" w:hAnsi="Arial" w:cs="Arial"/>
          <w:color w:val="000000"/>
          <w:lang w:eastAsia="cs-CZ"/>
        </w:rPr>
      </w:pPr>
      <w:r w:rsidRPr="000976FC">
        <w:rPr>
          <w:rFonts w:ascii="Arial" w:eastAsia="Times New Roman" w:hAnsi="Arial" w:cs="Arial"/>
          <w:color w:val="000000"/>
          <w:lang w:eastAsia="cs-CZ"/>
        </w:rPr>
        <w:t>Jíst potřebujeme, aby byly zajištěny životní funkce, abychom mohli růst a vyvíjet se. Proto jíme několikrát denně dostatečné množství potravy, získáváme z ní energii, využíváme jednotlivé živiny – bílkoviny, sacharidy, tuky, vitaminy, minerální látky a další. Že není jedno ani to, jakého jsou jednotlivé živiny původu, víme jistě také. Jaký mají vlastně vliv konkrétní složky výživy na vývoj a zdraví člověka? Podívejme se na složky potravy, které ovlivňují rozvoj nervové soustavy a duševní vývoj dětí.</w:t>
      </w:r>
    </w:p>
    <w:p w:rsidR="007E383D" w:rsidRPr="000976FC" w:rsidRDefault="007E383D" w:rsidP="001E0F33">
      <w:pPr>
        <w:shd w:val="clear" w:color="auto" w:fill="FFFFFF"/>
        <w:spacing w:before="120" w:after="120" w:line="240" w:lineRule="auto"/>
        <w:rPr>
          <w:rFonts w:ascii="Arial" w:eastAsia="Times New Roman" w:hAnsi="Arial" w:cs="Arial"/>
          <w:color w:val="000000"/>
          <w:lang w:eastAsia="cs-CZ"/>
        </w:rPr>
      </w:pPr>
      <w:r w:rsidRPr="000976FC">
        <w:rPr>
          <w:rFonts w:ascii="Arial" w:eastAsia="Times New Roman" w:hAnsi="Arial" w:cs="Arial"/>
          <w:color w:val="0066CC"/>
          <w:u w:val="single"/>
          <w:lang w:eastAsia="cs-CZ"/>
        </w:rPr>
        <w:t>Mýty rodičů ve výživě dětí z pohledu pediatra</w:t>
      </w:r>
    </w:p>
    <w:p w:rsidR="007E383D" w:rsidRPr="000976FC" w:rsidRDefault="007E383D" w:rsidP="001E0F33">
      <w:pPr>
        <w:shd w:val="clear" w:color="auto" w:fill="FFFFFF"/>
        <w:spacing w:before="120" w:after="120" w:line="240" w:lineRule="auto"/>
        <w:rPr>
          <w:rFonts w:ascii="Arial" w:eastAsia="Times New Roman" w:hAnsi="Arial" w:cs="Arial"/>
          <w:color w:val="000000"/>
          <w:lang w:eastAsia="cs-CZ"/>
        </w:rPr>
      </w:pPr>
      <w:r w:rsidRPr="000976FC">
        <w:rPr>
          <w:rFonts w:ascii="Arial" w:eastAsia="Times New Roman" w:hAnsi="Arial" w:cs="Arial"/>
          <w:color w:val="000000"/>
          <w:lang w:eastAsia="cs-CZ"/>
        </w:rPr>
        <w:t>Do ordinace praktického dětského lékaře přicházejí rodiče nejčastěji s nemocným dítětem nebo na preventivní prohlídky. Řešení otázek zdravé nebo dietní výživy nebývá obvykle hlavním důvodem návštěvy pediatra, a tak bývá tato problematika řešena pouze okrajově, jako součást jiných problémů.</w:t>
      </w:r>
    </w:p>
    <w:p w:rsidR="007E383D" w:rsidRPr="000976FC" w:rsidRDefault="007E383D" w:rsidP="001E0F33">
      <w:pPr>
        <w:shd w:val="clear" w:color="auto" w:fill="FFFFFF"/>
        <w:spacing w:before="120" w:after="120" w:line="240" w:lineRule="auto"/>
        <w:rPr>
          <w:rFonts w:ascii="Arial" w:eastAsia="Times New Roman" w:hAnsi="Arial" w:cs="Arial"/>
          <w:color w:val="000000"/>
          <w:lang w:eastAsia="cs-CZ"/>
        </w:rPr>
      </w:pPr>
      <w:r w:rsidRPr="000976FC">
        <w:rPr>
          <w:rFonts w:ascii="Arial" w:eastAsia="Times New Roman" w:hAnsi="Arial" w:cs="Arial"/>
          <w:color w:val="0066CC"/>
          <w:u w:val="single"/>
          <w:lang w:eastAsia="cs-CZ"/>
        </w:rPr>
        <w:t>Vláknina v dětském jídelníčku</w:t>
      </w:r>
    </w:p>
    <w:p w:rsidR="007E383D" w:rsidRPr="000976FC" w:rsidRDefault="007E383D" w:rsidP="001E0F33">
      <w:pPr>
        <w:shd w:val="clear" w:color="auto" w:fill="FFFFFF"/>
        <w:spacing w:before="120" w:after="120" w:line="240" w:lineRule="auto"/>
        <w:rPr>
          <w:rFonts w:ascii="Arial" w:eastAsia="Times New Roman" w:hAnsi="Arial" w:cs="Arial"/>
          <w:color w:val="000000"/>
          <w:lang w:eastAsia="cs-CZ"/>
        </w:rPr>
      </w:pPr>
      <w:r w:rsidRPr="000976FC">
        <w:rPr>
          <w:rFonts w:ascii="Arial" w:eastAsia="Times New Roman" w:hAnsi="Arial" w:cs="Arial"/>
          <w:color w:val="000000"/>
          <w:lang w:eastAsia="cs-CZ"/>
        </w:rPr>
        <w:t>Vláknina patří mezi nezastupitelné složky výživy, proto je nutné, aby potraviny s obsahem vlákniny byly každodenní součástí jídelníčku dětí, dospívajících, dospělých i seniorů, zkrátka každého z nás. Množství vlákniny, které by mělo být v jídelníčku dítěte a dospělého se ovšem významně liší. Na řešení problémů spojených s konzumací neodpovídajícího množství vlákniny velmi často narážíme při konzultacích v Poradenském centru Výživa dětí. Rodiče se snaží dítěti připravit jídelníček co možná nejlépe, ale často se svou neznalostí dopouštějí chyb, které mohou mít negativní vliv na zdravotní stav jejich dítěte.</w:t>
      </w:r>
    </w:p>
    <w:p w:rsidR="007E383D" w:rsidRPr="000976FC" w:rsidRDefault="007E383D" w:rsidP="001E0F33">
      <w:pPr>
        <w:shd w:val="clear" w:color="auto" w:fill="FFFFFF"/>
        <w:spacing w:before="120" w:after="120" w:line="240" w:lineRule="auto"/>
        <w:rPr>
          <w:rFonts w:ascii="Arial" w:eastAsia="Times New Roman" w:hAnsi="Arial" w:cs="Arial"/>
          <w:color w:val="000000"/>
          <w:lang w:eastAsia="cs-CZ"/>
        </w:rPr>
      </w:pPr>
      <w:r w:rsidRPr="000976FC">
        <w:rPr>
          <w:rFonts w:ascii="Arial" w:eastAsia="Times New Roman" w:hAnsi="Arial" w:cs="Arial"/>
          <w:color w:val="0066CC"/>
          <w:u w:val="single"/>
          <w:lang w:eastAsia="cs-CZ"/>
        </w:rPr>
        <w:t>Vitaminy rozpustné v tucích</w:t>
      </w:r>
    </w:p>
    <w:p w:rsidR="007E383D" w:rsidRPr="000976FC" w:rsidRDefault="007E383D" w:rsidP="001E0F33">
      <w:pPr>
        <w:shd w:val="clear" w:color="auto" w:fill="FFFFFF"/>
        <w:spacing w:before="120" w:after="120" w:line="240" w:lineRule="auto"/>
        <w:rPr>
          <w:rFonts w:ascii="Arial" w:eastAsia="Times New Roman" w:hAnsi="Arial" w:cs="Arial"/>
          <w:color w:val="000000"/>
          <w:lang w:eastAsia="cs-CZ"/>
        </w:rPr>
      </w:pPr>
      <w:r w:rsidRPr="000976FC">
        <w:rPr>
          <w:rFonts w:ascii="Arial" w:eastAsia="Times New Roman" w:hAnsi="Arial" w:cs="Arial"/>
          <w:color w:val="000000"/>
          <w:lang w:eastAsia="cs-CZ"/>
        </w:rPr>
        <w:t>Mezi vitaminy rozpustné v tucích patří vitaminy A, D, E a K. Jejich příjem je pro správné fungování (nejen) dětského organizmu důležitý – podílejí se na metabolizmu bílkovin, tuků a sacharidů, přispívají k odolnosti vůči nemocem. Z těchto vitaminů si dokáže naše tělo vytvořit z malé části pouze vitaminy D a K, ostatní získáme pouze ze stravy. Vitaminy A, D, E a K jsou rozpustné v tucích, proto by měly být automatickou součástí zdravé dětské stravy kvalitní rostlinné tuky a oleje, rybí tuky, ořechy atp. Tím bude zaručen jejich dostatečný příjem. Nedostatek vitaminů může mít u dětí daleko horší následky vzhledem k tomu, že rostou a jejich organizmus se teprve vyvíjí.</w:t>
      </w:r>
    </w:p>
    <w:p w:rsidR="007E383D" w:rsidRPr="000976FC" w:rsidRDefault="007E383D" w:rsidP="001E0F33">
      <w:pPr>
        <w:shd w:val="clear" w:color="auto" w:fill="FFFFFF"/>
        <w:spacing w:before="120" w:after="120" w:line="240" w:lineRule="auto"/>
        <w:rPr>
          <w:rFonts w:ascii="Arial" w:eastAsia="Times New Roman" w:hAnsi="Arial" w:cs="Arial"/>
          <w:color w:val="000000"/>
          <w:lang w:eastAsia="cs-CZ"/>
        </w:rPr>
      </w:pPr>
      <w:r w:rsidRPr="000976FC">
        <w:rPr>
          <w:rFonts w:ascii="Arial" w:eastAsia="Times New Roman" w:hAnsi="Arial" w:cs="Arial"/>
          <w:color w:val="0066CC"/>
          <w:u w:val="single"/>
          <w:lang w:eastAsia="cs-CZ"/>
        </w:rPr>
        <w:t>Pitný režim a děti</w:t>
      </w:r>
    </w:p>
    <w:p w:rsidR="007E383D" w:rsidRPr="000976FC" w:rsidRDefault="007E383D" w:rsidP="001E0F33">
      <w:pPr>
        <w:shd w:val="clear" w:color="auto" w:fill="FFFFFF"/>
        <w:spacing w:before="120" w:after="120" w:line="240" w:lineRule="auto"/>
        <w:rPr>
          <w:rFonts w:ascii="Arial" w:eastAsia="Times New Roman" w:hAnsi="Arial" w:cs="Arial"/>
          <w:color w:val="000000"/>
          <w:lang w:eastAsia="cs-CZ"/>
        </w:rPr>
      </w:pPr>
      <w:r w:rsidRPr="000976FC">
        <w:rPr>
          <w:rFonts w:ascii="Arial" w:eastAsia="Times New Roman" w:hAnsi="Arial" w:cs="Arial"/>
          <w:color w:val="000000"/>
          <w:lang w:eastAsia="cs-CZ"/>
        </w:rPr>
        <w:t>Ačkoliv voda nepatří mezi živiny (nedodává žádnou energii), její dostatečný přísun je pro správné fungování těla nezbytný. U novorozenců tvoří tekutiny až ¾ celkové tělesné hmotnosti, s přibývajícím věkem se její podíl zmenšuje.</w:t>
      </w:r>
    </w:p>
    <w:p w:rsidR="007E383D" w:rsidRPr="000976FC" w:rsidRDefault="007E383D" w:rsidP="001E0F33">
      <w:pPr>
        <w:shd w:val="clear" w:color="auto" w:fill="FFFFFF"/>
        <w:spacing w:before="120" w:after="120" w:line="240" w:lineRule="auto"/>
        <w:rPr>
          <w:rFonts w:ascii="Arial" w:eastAsia="Times New Roman" w:hAnsi="Arial" w:cs="Arial"/>
          <w:color w:val="000000"/>
          <w:lang w:eastAsia="cs-CZ"/>
        </w:rPr>
      </w:pPr>
      <w:r w:rsidRPr="000976FC">
        <w:rPr>
          <w:rFonts w:ascii="Arial" w:eastAsia="Times New Roman" w:hAnsi="Arial" w:cs="Arial"/>
          <w:color w:val="0066CC"/>
          <w:u w:val="single"/>
          <w:lang w:eastAsia="cs-CZ"/>
        </w:rPr>
        <w:t>Výživa sportujících dětí</w:t>
      </w:r>
    </w:p>
    <w:p w:rsidR="007E383D" w:rsidRPr="000976FC" w:rsidRDefault="007E383D" w:rsidP="001E0F33">
      <w:pPr>
        <w:shd w:val="clear" w:color="auto" w:fill="FFFFFF"/>
        <w:spacing w:before="120" w:after="120" w:line="240" w:lineRule="auto"/>
        <w:rPr>
          <w:rFonts w:ascii="Arial" w:eastAsia="Times New Roman" w:hAnsi="Arial" w:cs="Arial"/>
          <w:color w:val="000000"/>
          <w:lang w:eastAsia="cs-CZ"/>
        </w:rPr>
      </w:pPr>
      <w:r w:rsidRPr="000976FC">
        <w:rPr>
          <w:rFonts w:ascii="Arial" w:eastAsia="Times New Roman" w:hAnsi="Arial" w:cs="Arial"/>
          <w:color w:val="000000"/>
          <w:lang w:eastAsia="cs-CZ"/>
        </w:rPr>
        <w:t>Správně složená strava a energetický příjem odpovídající následnému výdeji je pro správný růst a vývoj dětí naprosto nezbytný. Pokud je navíc dítě nebo dospívající aktivním sportovcem, je třeba klást na vyvážený životní styl ještě větší důraz.</w:t>
      </w:r>
    </w:p>
    <w:p w:rsidR="000976FC" w:rsidRDefault="000976FC" w:rsidP="001E0F33">
      <w:pPr>
        <w:shd w:val="clear" w:color="auto" w:fill="FFFFFF"/>
        <w:spacing w:before="120" w:after="120" w:line="240" w:lineRule="auto"/>
        <w:rPr>
          <w:rFonts w:ascii="Arial" w:eastAsia="Times New Roman" w:hAnsi="Arial" w:cs="Arial"/>
          <w:color w:val="0066CC"/>
          <w:u w:val="single"/>
          <w:lang w:eastAsia="cs-CZ"/>
        </w:rPr>
      </w:pPr>
    </w:p>
    <w:p w:rsidR="000976FC" w:rsidRDefault="000976FC" w:rsidP="001E0F33">
      <w:pPr>
        <w:shd w:val="clear" w:color="auto" w:fill="FFFFFF"/>
        <w:spacing w:before="120" w:after="120" w:line="240" w:lineRule="auto"/>
        <w:rPr>
          <w:rFonts w:ascii="Arial" w:eastAsia="Times New Roman" w:hAnsi="Arial" w:cs="Arial"/>
          <w:color w:val="0066CC"/>
          <w:u w:val="single"/>
          <w:lang w:eastAsia="cs-CZ"/>
        </w:rPr>
      </w:pPr>
    </w:p>
    <w:p w:rsidR="000976FC" w:rsidRDefault="000976FC" w:rsidP="001E0F33">
      <w:pPr>
        <w:shd w:val="clear" w:color="auto" w:fill="FFFFFF"/>
        <w:spacing w:before="120" w:after="120" w:line="240" w:lineRule="auto"/>
        <w:rPr>
          <w:rFonts w:ascii="Arial" w:eastAsia="Times New Roman" w:hAnsi="Arial" w:cs="Arial"/>
          <w:color w:val="0066CC"/>
          <w:u w:val="single"/>
          <w:lang w:eastAsia="cs-CZ"/>
        </w:rPr>
      </w:pPr>
    </w:p>
    <w:p w:rsidR="007E383D" w:rsidRPr="000976FC" w:rsidRDefault="007E383D" w:rsidP="001E0F33">
      <w:pPr>
        <w:shd w:val="clear" w:color="auto" w:fill="FFFFFF"/>
        <w:spacing w:before="120" w:after="120" w:line="240" w:lineRule="auto"/>
        <w:rPr>
          <w:rFonts w:ascii="Arial" w:eastAsia="Times New Roman" w:hAnsi="Arial" w:cs="Arial"/>
          <w:color w:val="000000"/>
          <w:lang w:eastAsia="cs-CZ"/>
        </w:rPr>
      </w:pPr>
      <w:r w:rsidRPr="000976FC">
        <w:rPr>
          <w:rFonts w:ascii="Arial" w:eastAsia="Times New Roman" w:hAnsi="Arial" w:cs="Arial"/>
          <w:color w:val="0066CC"/>
          <w:u w:val="single"/>
          <w:lang w:eastAsia="cs-CZ"/>
        </w:rPr>
        <w:lastRenderedPageBreak/>
        <w:t>Tuky v dětském jídelníčku</w:t>
      </w:r>
    </w:p>
    <w:p w:rsidR="007E383D" w:rsidRPr="000976FC" w:rsidRDefault="007E383D" w:rsidP="001E0F33">
      <w:pPr>
        <w:shd w:val="clear" w:color="auto" w:fill="FFFFFF"/>
        <w:spacing w:before="120" w:after="120" w:line="240" w:lineRule="auto"/>
        <w:rPr>
          <w:rFonts w:ascii="Arial" w:eastAsia="Times New Roman" w:hAnsi="Arial" w:cs="Arial"/>
          <w:color w:val="000000"/>
          <w:lang w:eastAsia="cs-CZ"/>
        </w:rPr>
      </w:pPr>
      <w:r w:rsidRPr="000976FC">
        <w:rPr>
          <w:rFonts w:ascii="Arial" w:eastAsia="Times New Roman" w:hAnsi="Arial" w:cs="Arial"/>
          <w:color w:val="000000"/>
          <w:lang w:eastAsia="cs-CZ"/>
        </w:rPr>
        <w:t>Tuky zajišťují správné využití vitaminů v tucích rozpustných, jsou potřebné pro tvorbu některých hormonů, mechanickou ochranu vnitřních orgánů, tepelnou rovnováhu těla aj. Děti jsou většinou daleko aktivnější a větší množství energie z tuků snadněji využijí např. při hře. Příjem tuků bychom tedy dětem neměli nijak zásadně omezovat, důležitější je umět správně vybírat mezi jednotlivými výrobky.</w:t>
      </w:r>
    </w:p>
    <w:p w:rsidR="007E383D" w:rsidRPr="000976FC" w:rsidRDefault="007E383D" w:rsidP="001E0F33">
      <w:pPr>
        <w:shd w:val="clear" w:color="auto" w:fill="FFFFFF"/>
        <w:spacing w:before="120" w:after="120" w:line="240" w:lineRule="auto"/>
        <w:rPr>
          <w:rFonts w:ascii="Arial" w:eastAsia="Times New Roman" w:hAnsi="Arial" w:cs="Arial"/>
          <w:color w:val="000000"/>
          <w:lang w:eastAsia="cs-CZ"/>
        </w:rPr>
      </w:pPr>
      <w:r w:rsidRPr="000976FC">
        <w:rPr>
          <w:rFonts w:ascii="Arial" w:eastAsia="Times New Roman" w:hAnsi="Arial" w:cs="Arial"/>
          <w:color w:val="0066CC"/>
          <w:u w:val="single"/>
          <w:lang w:eastAsia="cs-CZ"/>
        </w:rPr>
        <w:t>Sacharidy v dětské výživě aneb Zdravé mlsání</w:t>
      </w:r>
    </w:p>
    <w:p w:rsidR="007E383D" w:rsidRPr="000976FC" w:rsidRDefault="007E383D" w:rsidP="001E0F33">
      <w:pPr>
        <w:shd w:val="clear" w:color="auto" w:fill="FFFFFF"/>
        <w:spacing w:before="120" w:after="120" w:line="240" w:lineRule="auto"/>
        <w:rPr>
          <w:rFonts w:ascii="Arial" w:eastAsia="Times New Roman" w:hAnsi="Arial" w:cs="Arial"/>
          <w:color w:val="000000"/>
          <w:lang w:eastAsia="cs-CZ"/>
        </w:rPr>
      </w:pPr>
      <w:r w:rsidRPr="000976FC">
        <w:rPr>
          <w:rFonts w:ascii="Arial" w:eastAsia="Times New Roman" w:hAnsi="Arial" w:cs="Arial"/>
          <w:color w:val="000000"/>
          <w:lang w:eastAsia="cs-CZ"/>
        </w:rPr>
        <w:t>Sacharidy patří mezi základní živiny, které ke svému životu potřebují dospělí i děti. Sacharidy se však nenacházejí jen ve „sladkých“ potravinách, jejich zdrojů je celá řada a je třeba umět mezi nimi vybírat ty z hlediska zdravé výživy vhodné.</w:t>
      </w:r>
    </w:p>
    <w:p w:rsidR="007E383D" w:rsidRPr="000976FC" w:rsidRDefault="007E383D" w:rsidP="001E0F33">
      <w:pPr>
        <w:shd w:val="clear" w:color="auto" w:fill="FFFFFF"/>
        <w:spacing w:before="120" w:after="120" w:line="240" w:lineRule="auto"/>
        <w:rPr>
          <w:rFonts w:ascii="Arial" w:eastAsia="Times New Roman" w:hAnsi="Arial" w:cs="Arial"/>
          <w:color w:val="000000"/>
          <w:lang w:eastAsia="cs-CZ"/>
        </w:rPr>
      </w:pPr>
      <w:r w:rsidRPr="000976FC">
        <w:rPr>
          <w:rFonts w:ascii="Arial" w:eastAsia="Times New Roman" w:hAnsi="Arial" w:cs="Arial"/>
          <w:color w:val="0066CC"/>
          <w:u w:val="single"/>
          <w:lang w:eastAsia="cs-CZ"/>
        </w:rPr>
        <w:t>Energetická hodnota dětské výživy</w:t>
      </w:r>
    </w:p>
    <w:p w:rsidR="007E383D" w:rsidRPr="000976FC" w:rsidRDefault="007E383D" w:rsidP="001E0F33">
      <w:pPr>
        <w:shd w:val="clear" w:color="auto" w:fill="FFFFFF"/>
        <w:spacing w:before="120" w:after="120" w:line="240" w:lineRule="auto"/>
        <w:rPr>
          <w:rFonts w:ascii="Arial" w:eastAsia="Times New Roman" w:hAnsi="Arial" w:cs="Arial"/>
          <w:color w:val="000000"/>
          <w:lang w:eastAsia="cs-CZ"/>
        </w:rPr>
      </w:pPr>
      <w:r w:rsidRPr="000976FC">
        <w:rPr>
          <w:rFonts w:ascii="Arial" w:eastAsia="Times New Roman" w:hAnsi="Arial" w:cs="Arial"/>
          <w:color w:val="000000"/>
          <w:lang w:eastAsia="cs-CZ"/>
        </w:rPr>
        <w:t>Energii získává tělo ze stravy a využívá ji nejen ke zjevné fyzické práci (chůze, domácí práce, sport apod.), ale také k tělesným pochodům, které na první pohled zřejmé nejsou. Sem patří např. udržení srdečního rytmu, dechu, práce nervové soustavy a dalších orgánů, udržení tělesné teploty aj. Dětský organizmus navíc potřebuje energii ke svému růstu a vývoji. V případě, že se tělu energie nedostává, pokusí se ji „ušetřit“ jinde. Jak tedy zajistit dostatek energie pro správný růst a vývoj dětského organizmu?</w:t>
      </w:r>
    </w:p>
    <w:p w:rsidR="007E383D" w:rsidRPr="000976FC" w:rsidRDefault="007E383D" w:rsidP="001E0F33">
      <w:pPr>
        <w:shd w:val="clear" w:color="auto" w:fill="FFFFFF"/>
        <w:spacing w:before="120" w:after="120" w:line="240" w:lineRule="auto"/>
        <w:rPr>
          <w:rFonts w:ascii="Arial" w:eastAsia="Times New Roman" w:hAnsi="Arial" w:cs="Arial"/>
          <w:color w:val="000000"/>
          <w:lang w:eastAsia="cs-CZ"/>
        </w:rPr>
      </w:pPr>
      <w:r w:rsidRPr="000976FC">
        <w:rPr>
          <w:rFonts w:ascii="Arial" w:eastAsia="Times New Roman" w:hAnsi="Arial" w:cs="Arial"/>
          <w:color w:val="0066CC"/>
          <w:u w:val="single"/>
          <w:lang w:eastAsia="cs-CZ"/>
        </w:rPr>
        <w:t>Sledujete pitný režim svých dětí?</w:t>
      </w:r>
    </w:p>
    <w:p w:rsidR="007E383D" w:rsidRPr="000976FC" w:rsidRDefault="007E383D" w:rsidP="001E0F33">
      <w:pPr>
        <w:shd w:val="clear" w:color="auto" w:fill="FFFFFF"/>
        <w:spacing w:before="120" w:after="120" w:line="240" w:lineRule="auto"/>
        <w:rPr>
          <w:rFonts w:ascii="Arial" w:eastAsia="Times New Roman" w:hAnsi="Arial" w:cs="Arial"/>
          <w:color w:val="000000"/>
          <w:lang w:eastAsia="cs-CZ"/>
        </w:rPr>
      </w:pPr>
      <w:r w:rsidRPr="000976FC">
        <w:rPr>
          <w:rFonts w:ascii="Arial" w:eastAsia="Times New Roman" w:hAnsi="Arial" w:cs="Arial"/>
          <w:color w:val="000000"/>
          <w:lang w:eastAsia="cs-CZ"/>
        </w:rPr>
        <w:t>Dostatečný pitný režim by měl být pochopitelně nedílnou součástí zdravého jídelníčku dětí i dospělých i mimo teplé letní dny. Zatímco pro dospělé se běžně doporučuje vypít 2,5-3 litry tekutin (v horkých dnech až dvojnásobek), pro děti, hlavně pro ty malé, by to mohlo být až příliš. Množství tekutin doporučované dětem je závislé na věku dítěte, v úvahu se ale bere také jeho hmotnost.</w:t>
      </w:r>
    </w:p>
    <w:p w:rsidR="007E383D" w:rsidRPr="000976FC" w:rsidRDefault="007E383D" w:rsidP="001E0F33">
      <w:pPr>
        <w:shd w:val="clear" w:color="auto" w:fill="FFFFFF"/>
        <w:spacing w:before="120" w:after="120" w:line="240" w:lineRule="auto"/>
        <w:rPr>
          <w:rFonts w:ascii="Arial" w:eastAsia="Times New Roman" w:hAnsi="Arial" w:cs="Arial"/>
          <w:color w:val="000000"/>
          <w:lang w:eastAsia="cs-CZ"/>
        </w:rPr>
      </w:pPr>
      <w:r w:rsidRPr="000976FC">
        <w:rPr>
          <w:rFonts w:ascii="Arial" w:eastAsia="Times New Roman" w:hAnsi="Arial" w:cs="Arial"/>
          <w:color w:val="0066CC"/>
          <w:u w:val="single"/>
          <w:lang w:eastAsia="cs-CZ"/>
        </w:rPr>
        <w:t>Italská kuchyně</w:t>
      </w:r>
    </w:p>
    <w:p w:rsidR="007E383D" w:rsidRPr="000976FC" w:rsidRDefault="007E383D" w:rsidP="001E0F33">
      <w:pPr>
        <w:shd w:val="clear" w:color="auto" w:fill="FFFFFF"/>
        <w:spacing w:before="120" w:after="120" w:line="240" w:lineRule="auto"/>
        <w:rPr>
          <w:rFonts w:ascii="Arial" w:eastAsia="Times New Roman" w:hAnsi="Arial" w:cs="Arial"/>
          <w:color w:val="000000"/>
          <w:lang w:eastAsia="cs-CZ"/>
        </w:rPr>
      </w:pPr>
      <w:r w:rsidRPr="000976FC">
        <w:rPr>
          <w:rFonts w:ascii="Arial" w:eastAsia="Times New Roman" w:hAnsi="Arial" w:cs="Arial"/>
          <w:color w:val="000000"/>
          <w:lang w:eastAsia="cs-CZ"/>
        </w:rPr>
        <w:t>Všichni víme, že italská kuchyně je výborná – počítá se ke třem nejlepším na světě. V minulosti dala základ kuchyni francouzské a do jisté míry ovlivnila i jiné kuchyně evropské a americkou.</w:t>
      </w:r>
    </w:p>
    <w:p w:rsidR="007E383D" w:rsidRPr="000976FC" w:rsidRDefault="007E383D" w:rsidP="001E0F33">
      <w:pPr>
        <w:shd w:val="clear" w:color="auto" w:fill="FFFFFF"/>
        <w:spacing w:before="120" w:after="120" w:line="240" w:lineRule="auto"/>
        <w:rPr>
          <w:rFonts w:ascii="Arial" w:eastAsia="Times New Roman" w:hAnsi="Arial" w:cs="Arial"/>
          <w:color w:val="000000"/>
          <w:lang w:eastAsia="cs-CZ"/>
        </w:rPr>
      </w:pPr>
      <w:r w:rsidRPr="000976FC">
        <w:rPr>
          <w:rFonts w:ascii="Arial" w:eastAsia="Times New Roman" w:hAnsi="Arial" w:cs="Arial"/>
          <w:color w:val="0066CC"/>
          <w:u w:val="single"/>
          <w:lang w:eastAsia="cs-CZ"/>
        </w:rPr>
        <w:t>Vliv vápníku na růst kostí a zubů</w:t>
      </w:r>
    </w:p>
    <w:p w:rsidR="007E383D" w:rsidRPr="000976FC" w:rsidRDefault="007E383D" w:rsidP="001E0F33">
      <w:pPr>
        <w:shd w:val="clear" w:color="auto" w:fill="FFFFFF"/>
        <w:spacing w:before="120" w:after="120" w:line="240" w:lineRule="auto"/>
        <w:rPr>
          <w:rFonts w:ascii="Arial" w:eastAsia="Times New Roman" w:hAnsi="Arial" w:cs="Arial"/>
          <w:color w:val="000000"/>
          <w:lang w:eastAsia="cs-CZ"/>
        </w:rPr>
      </w:pPr>
      <w:r w:rsidRPr="000976FC">
        <w:rPr>
          <w:rFonts w:ascii="Arial" w:eastAsia="Times New Roman" w:hAnsi="Arial" w:cs="Arial"/>
          <w:color w:val="000000"/>
          <w:lang w:eastAsia="cs-CZ"/>
        </w:rPr>
        <w:t>Minerální látky jsou pro dětský organizmus nepostradatelné – děti rostou a jejich tělo se teprve buduje. Nezbytné jsou ale i pro dospělé. Na rozdíl od vitaminů, které jsou organického původu a některé si organismus dokáže vytvořit sám, je vápník původu anorganického a člověk ho musí přijímat z potravy. Téměř 99 % tohoto prvku v těle se nachází v kostech a zubech. Zbylá část je v tělesných tkáních, kde se podílí na stazích svalů (i myokardu – srdečního svalu) a srážlivosti krve, přispívá k úpravě krevního tlaku. Právě to, že se v největší míře nachází právě v kostech a zubech, jej činí pro děti naprosto nezbytným.</w:t>
      </w:r>
    </w:p>
    <w:p w:rsidR="007E383D" w:rsidRPr="000976FC" w:rsidRDefault="007E383D" w:rsidP="001E0F33">
      <w:pPr>
        <w:shd w:val="clear" w:color="auto" w:fill="FFFFFF"/>
        <w:spacing w:before="120" w:after="120" w:line="240" w:lineRule="auto"/>
        <w:rPr>
          <w:rFonts w:ascii="Arial" w:eastAsia="Times New Roman" w:hAnsi="Arial" w:cs="Arial"/>
          <w:color w:val="000000"/>
          <w:lang w:eastAsia="cs-CZ"/>
        </w:rPr>
      </w:pPr>
      <w:r w:rsidRPr="000976FC">
        <w:rPr>
          <w:rFonts w:ascii="Arial" w:eastAsia="Times New Roman" w:hAnsi="Arial" w:cs="Arial"/>
          <w:color w:val="0066CC"/>
          <w:u w:val="single"/>
          <w:lang w:eastAsia="cs-CZ"/>
        </w:rPr>
        <w:t>Vejce – jíst x nejíst</w:t>
      </w:r>
    </w:p>
    <w:p w:rsidR="007E383D" w:rsidRPr="000976FC" w:rsidRDefault="007E383D" w:rsidP="001E0F33">
      <w:pPr>
        <w:shd w:val="clear" w:color="auto" w:fill="FFFFFF"/>
        <w:spacing w:before="120" w:after="120" w:line="240" w:lineRule="auto"/>
        <w:rPr>
          <w:rFonts w:ascii="Arial" w:eastAsia="Times New Roman" w:hAnsi="Arial" w:cs="Arial"/>
          <w:color w:val="000000"/>
          <w:lang w:eastAsia="cs-CZ"/>
        </w:rPr>
      </w:pPr>
      <w:r w:rsidRPr="000976FC">
        <w:rPr>
          <w:rFonts w:ascii="Arial" w:eastAsia="Times New Roman" w:hAnsi="Arial" w:cs="Arial"/>
          <w:color w:val="000000"/>
          <w:lang w:eastAsia="cs-CZ"/>
        </w:rPr>
        <w:t>Možná se i k vám ze všech stran dostávají informace o tom, že bychom vejce jíst příliš často neměli, nebo naopak, že se jich bát nemusíme vůbec. Jak to asi je a co teď, když jsou tu Velikonoce a jejich symbolem je právě barevné vajíčko?</w:t>
      </w:r>
    </w:p>
    <w:p w:rsidR="007E383D" w:rsidRPr="000976FC" w:rsidRDefault="007E383D" w:rsidP="001E0F33">
      <w:pPr>
        <w:shd w:val="clear" w:color="auto" w:fill="FFFFFF"/>
        <w:spacing w:before="120" w:after="120" w:line="240" w:lineRule="auto"/>
        <w:rPr>
          <w:rFonts w:ascii="Arial" w:eastAsia="Times New Roman" w:hAnsi="Arial" w:cs="Arial"/>
          <w:color w:val="000000"/>
          <w:lang w:eastAsia="cs-CZ"/>
        </w:rPr>
      </w:pPr>
      <w:r w:rsidRPr="000976FC">
        <w:rPr>
          <w:rFonts w:ascii="Arial" w:eastAsia="Times New Roman" w:hAnsi="Arial" w:cs="Arial"/>
          <w:color w:val="0066CC"/>
          <w:u w:val="single"/>
          <w:lang w:eastAsia="cs-CZ"/>
        </w:rPr>
        <w:t>Jak je to s tuky</w:t>
      </w:r>
    </w:p>
    <w:p w:rsidR="007E383D" w:rsidRPr="000976FC" w:rsidRDefault="007E383D" w:rsidP="001E0F33">
      <w:pPr>
        <w:shd w:val="clear" w:color="auto" w:fill="FFFFFF"/>
        <w:spacing w:before="120" w:after="120" w:line="240" w:lineRule="auto"/>
        <w:rPr>
          <w:rFonts w:ascii="Arial" w:eastAsia="Times New Roman" w:hAnsi="Arial" w:cs="Arial"/>
          <w:color w:val="000000"/>
          <w:lang w:eastAsia="cs-CZ"/>
        </w:rPr>
      </w:pPr>
      <w:r w:rsidRPr="000976FC">
        <w:rPr>
          <w:rFonts w:ascii="Arial" w:eastAsia="Times New Roman" w:hAnsi="Arial" w:cs="Arial"/>
          <w:color w:val="000000"/>
          <w:lang w:eastAsia="cs-CZ"/>
        </w:rPr>
        <w:t>Protože se v poradenském centru často setkáváme s řadou otázek týkajících se vhodných tuků pro výživu dětí, rozhodli jsme se jim věnovat větší pozornost a uvést tuto problematiku na pravou míru.</w:t>
      </w:r>
    </w:p>
    <w:p w:rsidR="007E383D" w:rsidRPr="000976FC" w:rsidRDefault="007E383D" w:rsidP="001E0F33">
      <w:pPr>
        <w:shd w:val="clear" w:color="auto" w:fill="FFFFFF"/>
        <w:spacing w:before="120" w:after="120" w:line="240" w:lineRule="auto"/>
        <w:rPr>
          <w:rFonts w:ascii="Arial" w:eastAsia="Times New Roman" w:hAnsi="Arial" w:cs="Arial"/>
          <w:color w:val="000000"/>
          <w:lang w:eastAsia="cs-CZ"/>
        </w:rPr>
      </w:pPr>
      <w:r w:rsidRPr="000976FC">
        <w:rPr>
          <w:rFonts w:ascii="Arial" w:eastAsia="Times New Roman" w:hAnsi="Arial" w:cs="Arial"/>
          <w:color w:val="0066CC"/>
          <w:u w:val="single"/>
          <w:lang w:eastAsia="cs-CZ"/>
        </w:rPr>
        <w:t>Meruňky</w:t>
      </w:r>
    </w:p>
    <w:p w:rsidR="007E383D" w:rsidRPr="000976FC" w:rsidRDefault="007E383D" w:rsidP="001E0F33">
      <w:pPr>
        <w:shd w:val="clear" w:color="auto" w:fill="FFFFFF"/>
        <w:spacing w:before="120" w:after="120" w:line="240" w:lineRule="auto"/>
        <w:rPr>
          <w:rFonts w:ascii="Arial" w:eastAsia="Times New Roman" w:hAnsi="Arial" w:cs="Arial"/>
          <w:color w:val="000000"/>
          <w:lang w:eastAsia="cs-CZ"/>
        </w:rPr>
      </w:pPr>
      <w:r w:rsidRPr="000976FC">
        <w:rPr>
          <w:rFonts w:ascii="Arial" w:eastAsia="Times New Roman" w:hAnsi="Arial" w:cs="Arial"/>
          <w:color w:val="000000"/>
          <w:lang w:eastAsia="cs-CZ"/>
        </w:rPr>
        <w:t>Jistě budete souhlasit s tím, že meruňky patří mezi jeden z nejoblíbenějších letních druhů ovoce. Když už je my i naše děti s oblibou jíme, mohou pro nás být i něčím přínosné?</w:t>
      </w:r>
    </w:p>
    <w:p w:rsidR="007E383D" w:rsidRPr="000976FC" w:rsidRDefault="007E383D" w:rsidP="001E0F33">
      <w:pPr>
        <w:shd w:val="clear" w:color="auto" w:fill="FFFFFF"/>
        <w:spacing w:before="120" w:after="120" w:line="240" w:lineRule="auto"/>
        <w:rPr>
          <w:rFonts w:ascii="Arial" w:eastAsia="Times New Roman" w:hAnsi="Arial" w:cs="Arial"/>
          <w:color w:val="000000"/>
          <w:lang w:eastAsia="cs-CZ"/>
        </w:rPr>
      </w:pPr>
      <w:r w:rsidRPr="000976FC">
        <w:rPr>
          <w:rFonts w:ascii="Arial" w:eastAsia="Times New Roman" w:hAnsi="Arial" w:cs="Arial"/>
          <w:color w:val="0066CC"/>
          <w:u w:val="single"/>
          <w:lang w:eastAsia="cs-CZ"/>
        </w:rPr>
        <w:t>Jahody lákají nejen děti</w:t>
      </w:r>
    </w:p>
    <w:p w:rsidR="007E383D" w:rsidRPr="000976FC" w:rsidRDefault="007E383D" w:rsidP="001E0F33">
      <w:pPr>
        <w:shd w:val="clear" w:color="auto" w:fill="FFFFFF"/>
        <w:spacing w:before="120" w:after="120" w:line="240" w:lineRule="auto"/>
        <w:rPr>
          <w:rFonts w:ascii="Arial" w:eastAsia="Times New Roman" w:hAnsi="Arial" w:cs="Arial"/>
          <w:color w:val="000000"/>
          <w:lang w:eastAsia="cs-CZ"/>
        </w:rPr>
      </w:pPr>
      <w:r w:rsidRPr="000976FC">
        <w:rPr>
          <w:rFonts w:ascii="Arial" w:eastAsia="Times New Roman" w:hAnsi="Arial" w:cs="Arial"/>
          <w:color w:val="000000"/>
          <w:lang w:eastAsia="cs-CZ"/>
        </w:rPr>
        <w:t>Jistě budete souhlasit s tím, že na jahodách si s radostí pochutnávají nejen děti, ale i dospělí. Protože je jahodová sezóna v plném proudu od samého začátku léta, budeme se jim věnovat i my.</w:t>
      </w:r>
    </w:p>
    <w:p w:rsidR="007E383D" w:rsidRPr="000976FC" w:rsidRDefault="007E383D" w:rsidP="001E0F33">
      <w:pPr>
        <w:shd w:val="clear" w:color="auto" w:fill="FFFFFF"/>
        <w:spacing w:before="120" w:after="120" w:line="240" w:lineRule="auto"/>
        <w:rPr>
          <w:rFonts w:ascii="Arial" w:eastAsia="Times New Roman" w:hAnsi="Arial" w:cs="Arial"/>
          <w:color w:val="000000"/>
          <w:lang w:eastAsia="cs-CZ"/>
        </w:rPr>
      </w:pPr>
      <w:r w:rsidRPr="000976FC">
        <w:rPr>
          <w:rFonts w:ascii="Arial" w:eastAsia="Times New Roman" w:hAnsi="Arial" w:cs="Arial"/>
          <w:color w:val="0066CC"/>
          <w:u w:val="single"/>
          <w:lang w:eastAsia="cs-CZ"/>
        </w:rPr>
        <w:lastRenderedPageBreak/>
        <w:t>Jdeme na třešně</w:t>
      </w:r>
    </w:p>
    <w:p w:rsidR="007E383D" w:rsidRPr="000976FC" w:rsidRDefault="007E383D" w:rsidP="001E0F33">
      <w:pPr>
        <w:shd w:val="clear" w:color="auto" w:fill="FFFFFF"/>
        <w:spacing w:before="120" w:after="120" w:line="240" w:lineRule="auto"/>
        <w:rPr>
          <w:rFonts w:ascii="Arial" w:eastAsia="Times New Roman" w:hAnsi="Arial" w:cs="Arial"/>
          <w:color w:val="000000"/>
          <w:lang w:eastAsia="cs-CZ"/>
        </w:rPr>
      </w:pPr>
      <w:r w:rsidRPr="000976FC">
        <w:rPr>
          <w:rFonts w:ascii="Arial" w:eastAsia="Times New Roman" w:hAnsi="Arial" w:cs="Arial"/>
          <w:color w:val="000000"/>
          <w:lang w:eastAsia="cs-CZ"/>
        </w:rPr>
        <w:t>K létu patří kromě koupání a spousty jiných prázdninových aktivit také třešňová bublanina, třešně za ušima místo náušnic nebo neposedná patra dětí na stromě trhající třešně do kapes a za tričko. Co nám ale mohou kromě dětské prázdninové zábavy poskytnout?</w:t>
      </w:r>
    </w:p>
    <w:p w:rsidR="007E383D" w:rsidRPr="000976FC" w:rsidRDefault="007E383D" w:rsidP="001E0F33">
      <w:pPr>
        <w:shd w:val="clear" w:color="auto" w:fill="FFFFFF"/>
        <w:spacing w:before="120" w:after="120" w:line="240" w:lineRule="auto"/>
        <w:rPr>
          <w:rFonts w:ascii="Arial" w:eastAsia="Times New Roman" w:hAnsi="Arial" w:cs="Arial"/>
          <w:color w:val="000000"/>
          <w:lang w:eastAsia="cs-CZ"/>
        </w:rPr>
      </w:pPr>
      <w:r w:rsidRPr="000976FC">
        <w:rPr>
          <w:rFonts w:ascii="Arial" w:eastAsia="Times New Roman" w:hAnsi="Arial" w:cs="Arial"/>
          <w:color w:val="0066CC"/>
          <w:u w:val="single"/>
          <w:lang w:eastAsia="cs-CZ"/>
        </w:rPr>
        <w:t>Hurá na houby</w:t>
      </w:r>
    </w:p>
    <w:p w:rsidR="007E383D" w:rsidRPr="000976FC" w:rsidRDefault="007E383D" w:rsidP="001E0F33">
      <w:pPr>
        <w:shd w:val="clear" w:color="auto" w:fill="FFFFFF"/>
        <w:spacing w:before="120" w:after="120" w:line="240" w:lineRule="auto"/>
        <w:rPr>
          <w:rFonts w:ascii="Arial" w:eastAsia="Times New Roman" w:hAnsi="Arial" w:cs="Arial"/>
          <w:color w:val="000000"/>
          <w:lang w:eastAsia="cs-CZ"/>
        </w:rPr>
      </w:pPr>
      <w:r w:rsidRPr="000976FC">
        <w:rPr>
          <w:rFonts w:ascii="Arial" w:eastAsia="Times New Roman" w:hAnsi="Arial" w:cs="Arial"/>
          <w:color w:val="000000"/>
          <w:lang w:eastAsia="cs-CZ"/>
        </w:rPr>
        <w:t>Na přelomu srpna a září nastává každoročně oblíbený čas houbařů. A že i letos se mají na co těšit! Houby jsou u Čechů velmi oblíbené – ročně si domů z lesa odnesou téměř 20 000 tun hub! Je ale dobře, když si je oblíbí i děti?</w:t>
      </w:r>
    </w:p>
    <w:p w:rsidR="007E383D" w:rsidRPr="000976FC" w:rsidRDefault="007E383D" w:rsidP="001E0F33">
      <w:pPr>
        <w:shd w:val="clear" w:color="auto" w:fill="FFFFFF"/>
        <w:spacing w:before="120" w:after="120" w:line="240" w:lineRule="auto"/>
        <w:rPr>
          <w:rFonts w:ascii="Arial" w:eastAsia="Times New Roman" w:hAnsi="Arial" w:cs="Arial"/>
          <w:color w:val="000000"/>
          <w:lang w:eastAsia="cs-CZ"/>
        </w:rPr>
      </w:pPr>
      <w:r w:rsidRPr="000976FC">
        <w:rPr>
          <w:rFonts w:ascii="Arial" w:eastAsia="Times New Roman" w:hAnsi="Arial" w:cs="Arial"/>
          <w:color w:val="0066CC"/>
          <w:u w:val="single"/>
          <w:lang w:eastAsia="cs-CZ"/>
        </w:rPr>
        <w:t>Mrkev</w:t>
      </w:r>
    </w:p>
    <w:p w:rsidR="007E383D" w:rsidRPr="000976FC" w:rsidRDefault="007E383D" w:rsidP="001E0F33">
      <w:pPr>
        <w:shd w:val="clear" w:color="auto" w:fill="FFFFFF"/>
        <w:spacing w:before="120" w:after="120" w:line="240" w:lineRule="auto"/>
        <w:rPr>
          <w:rFonts w:ascii="Arial" w:eastAsia="Times New Roman" w:hAnsi="Arial" w:cs="Arial"/>
          <w:color w:val="000000"/>
          <w:lang w:eastAsia="cs-CZ"/>
        </w:rPr>
      </w:pPr>
      <w:r w:rsidRPr="000976FC">
        <w:rPr>
          <w:rFonts w:ascii="Arial" w:eastAsia="Times New Roman" w:hAnsi="Arial" w:cs="Arial"/>
          <w:color w:val="000000"/>
          <w:lang w:eastAsia="cs-CZ"/>
        </w:rPr>
        <w:t>Také někdy přichází Vaše dítě ze školy a na otázku, co bylo k obědu, odpoví, že mu zas nutili tu nechutnou dušenou mrkev? Možná si takový případ pamatujete i sami ze svých školních let. Nucení sice není nejlepší způsob, jak děti naučit správně jíst, ale co se mrkve týče, skutečně by neměla v jídelníčku chybět.</w:t>
      </w:r>
    </w:p>
    <w:p w:rsidR="007E383D" w:rsidRPr="000976FC" w:rsidRDefault="007E383D" w:rsidP="001E0F33">
      <w:pPr>
        <w:shd w:val="clear" w:color="auto" w:fill="FFFFFF"/>
        <w:spacing w:before="120" w:after="120" w:line="240" w:lineRule="auto"/>
        <w:rPr>
          <w:rFonts w:ascii="Arial" w:eastAsia="Times New Roman" w:hAnsi="Arial" w:cs="Arial"/>
          <w:color w:val="000000"/>
          <w:lang w:eastAsia="cs-CZ"/>
        </w:rPr>
      </w:pPr>
      <w:r w:rsidRPr="000976FC">
        <w:rPr>
          <w:rFonts w:ascii="Arial" w:eastAsia="Times New Roman" w:hAnsi="Arial" w:cs="Arial"/>
          <w:color w:val="0066CC"/>
          <w:u w:val="single"/>
          <w:lang w:eastAsia="cs-CZ"/>
        </w:rPr>
        <w:t>Vánoční pečení</w:t>
      </w:r>
    </w:p>
    <w:p w:rsidR="007E383D" w:rsidRPr="000976FC" w:rsidRDefault="007E383D" w:rsidP="001E0F33">
      <w:pPr>
        <w:shd w:val="clear" w:color="auto" w:fill="FFFFFF"/>
        <w:spacing w:before="120" w:after="120" w:line="240" w:lineRule="auto"/>
        <w:rPr>
          <w:rFonts w:ascii="Arial" w:eastAsia="Times New Roman" w:hAnsi="Arial" w:cs="Arial"/>
          <w:color w:val="000000"/>
          <w:lang w:eastAsia="cs-CZ"/>
        </w:rPr>
      </w:pPr>
      <w:r w:rsidRPr="000976FC">
        <w:rPr>
          <w:rFonts w:ascii="Arial" w:eastAsia="Times New Roman" w:hAnsi="Arial" w:cs="Arial"/>
          <w:color w:val="000000"/>
          <w:lang w:eastAsia="cs-CZ"/>
        </w:rPr>
        <w:t>Kdo se pečení vánočního cukroví věnuje, ví, že je třeba začít co nejdříve, aby se cukroví dobře odleželo a na štědrovečerním stole pak bylo co nejemnější. Jak obejít klasické recepty a udělat vánoční dobroty o něco „zdravější“?</w:t>
      </w:r>
    </w:p>
    <w:p w:rsidR="007E383D" w:rsidRPr="000976FC" w:rsidRDefault="007E383D" w:rsidP="001E0F33">
      <w:pPr>
        <w:shd w:val="clear" w:color="auto" w:fill="FFFFFF"/>
        <w:spacing w:before="120" w:after="120" w:line="240" w:lineRule="auto"/>
        <w:rPr>
          <w:rFonts w:ascii="Arial" w:eastAsia="Times New Roman" w:hAnsi="Arial" w:cs="Arial"/>
          <w:color w:val="000000"/>
          <w:lang w:eastAsia="cs-CZ"/>
        </w:rPr>
      </w:pPr>
      <w:r w:rsidRPr="000976FC">
        <w:rPr>
          <w:rFonts w:ascii="Arial" w:eastAsia="Times New Roman" w:hAnsi="Arial" w:cs="Arial"/>
          <w:color w:val="0066CC"/>
          <w:u w:val="single"/>
          <w:lang w:eastAsia="cs-CZ"/>
        </w:rPr>
        <w:t>Ryby nepatří jen na vánoční stůl</w:t>
      </w:r>
    </w:p>
    <w:p w:rsidR="007E383D" w:rsidRPr="000976FC" w:rsidRDefault="007E383D" w:rsidP="001E0F33">
      <w:pPr>
        <w:shd w:val="clear" w:color="auto" w:fill="FFFFFF"/>
        <w:spacing w:before="120" w:after="120" w:line="240" w:lineRule="auto"/>
        <w:rPr>
          <w:rFonts w:ascii="Arial" w:eastAsia="Times New Roman" w:hAnsi="Arial" w:cs="Arial"/>
          <w:color w:val="000000"/>
          <w:lang w:eastAsia="cs-CZ"/>
        </w:rPr>
      </w:pPr>
      <w:r w:rsidRPr="000976FC">
        <w:rPr>
          <w:rFonts w:ascii="Arial" w:eastAsia="Times New Roman" w:hAnsi="Arial" w:cs="Arial"/>
          <w:color w:val="000000"/>
          <w:lang w:eastAsia="cs-CZ"/>
        </w:rPr>
        <w:t>Se štědrovečerní večeří je tradičně spojen bramborový salát a ryba, nejčastěji kapr. Ze statistik je ale patrné, že velká část Čechů jí ryby právě jen o vánočních svátcích. Toto je velká chyba, ne nadarmo se totiž doporučuje zařazovat do jídelníčku dospělých i dětí, a to přibližně 2x týdně.</w:t>
      </w:r>
    </w:p>
    <w:p w:rsidR="007E383D" w:rsidRPr="000976FC" w:rsidRDefault="007E383D" w:rsidP="001E0F33">
      <w:pPr>
        <w:shd w:val="clear" w:color="auto" w:fill="FFFFFF"/>
        <w:spacing w:before="120" w:after="120" w:line="240" w:lineRule="auto"/>
        <w:rPr>
          <w:rFonts w:ascii="Arial" w:eastAsia="Times New Roman" w:hAnsi="Arial" w:cs="Arial"/>
          <w:color w:val="000000"/>
          <w:lang w:eastAsia="cs-CZ"/>
        </w:rPr>
      </w:pPr>
      <w:r w:rsidRPr="000976FC">
        <w:rPr>
          <w:rFonts w:ascii="Arial" w:eastAsia="Times New Roman" w:hAnsi="Arial" w:cs="Arial"/>
          <w:color w:val="0066CC"/>
          <w:u w:val="single"/>
          <w:lang w:eastAsia="cs-CZ"/>
        </w:rPr>
        <w:t>Vitaminy skupiny B</w:t>
      </w:r>
    </w:p>
    <w:p w:rsidR="007E383D" w:rsidRPr="000976FC" w:rsidRDefault="007E383D" w:rsidP="001E0F33">
      <w:pPr>
        <w:shd w:val="clear" w:color="auto" w:fill="FFFFFF"/>
        <w:spacing w:before="120" w:after="120" w:line="240" w:lineRule="auto"/>
        <w:rPr>
          <w:rFonts w:ascii="Arial" w:eastAsia="Times New Roman" w:hAnsi="Arial" w:cs="Arial"/>
          <w:color w:val="000000"/>
          <w:lang w:eastAsia="cs-CZ"/>
        </w:rPr>
      </w:pPr>
      <w:r w:rsidRPr="000976FC">
        <w:rPr>
          <w:rFonts w:ascii="Arial" w:eastAsia="Times New Roman" w:hAnsi="Arial" w:cs="Arial"/>
          <w:color w:val="000000"/>
          <w:lang w:eastAsia="cs-CZ"/>
        </w:rPr>
        <w:t xml:space="preserve">Na zdraví člověka má vliv celá řada živin – </w:t>
      </w:r>
      <w:proofErr w:type="spellStart"/>
      <w:r w:rsidRPr="000976FC">
        <w:rPr>
          <w:rFonts w:ascii="Arial" w:eastAsia="Times New Roman" w:hAnsi="Arial" w:cs="Arial"/>
          <w:color w:val="000000"/>
          <w:lang w:eastAsia="cs-CZ"/>
        </w:rPr>
        <w:t>nutrientů</w:t>
      </w:r>
      <w:proofErr w:type="spellEnd"/>
      <w:r w:rsidRPr="000976FC">
        <w:rPr>
          <w:rFonts w:ascii="Arial" w:eastAsia="Times New Roman" w:hAnsi="Arial" w:cs="Arial"/>
          <w:color w:val="000000"/>
          <w:lang w:eastAsia="cs-CZ"/>
        </w:rPr>
        <w:t>. Mezi „</w:t>
      </w:r>
      <w:proofErr w:type="spellStart"/>
      <w:r w:rsidRPr="000976FC">
        <w:rPr>
          <w:rFonts w:ascii="Arial" w:eastAsia="Times New Roman" w:hAnsi="Arial" w:cs="Arial"/>
          <w:color w:val="000000"/>
          <w:lang w:eastAsia="cs-CZ"/>
        </w:rPr>
        <w:t>makroživiny</w:t>
      </w:r>
      <w:proofErr w:type="spellEnd"/>
      <w:r w:rsidRPr="000976FC">
        <w:rPr>
          <w:rFonts w:ascii="Arial" w:eastAsia="Times New Roman" w:hAnsi="Arial" w:cs="Arial"/>
          <w:color w:val="000000"/>
          <w:lang w:eastAsia="cs-CZ"/>
        </w:rPr>
        <w:t>“ patří bílkoviny, sacharidy a tuky, mezi tzv. mikroživiny pak vitaminy a minerální látky. Vitaminů a minerálních látek potřebujeme jen malé množství, jejich nedostatek (tzv. hypovitaminóza, příp. avitaminóza) však pro nás může mít výrazně nepříznivé důsledky. Pojďme se blíže podívat na část vitaminů, kterou známe pod souhrnným označením „vitaminy skupiny B“.</w:t>
      </w:r>
    </w:p>
    <w:p w:rsidR="007E383D" w:rsidRPr="000976FC" w:rsidRDefault="007E383D" w:rsidP="001E0F33">
      <w:pPr>
        <w:shd w:val="clear" w:color="auto" w:fill="FFFFFF"/>
        <w:spacing w:before="120" w:after="120" w:line="240" w:lineRule="auto"/>
        <w:rPr>
          <w:rFonts w:ascii="Arial" w:eastAsia="Times New Roman" w:hAnsi="Arial" w:cs="Arial"/>
          <w:color w:val="000000"/>
          <w:lang w:eastAsia="cs-CZ"/>
        </w:rPr>
      </w:pPr>
      <w:r w:rsidRPr="000976FC">
        <w:rPr>
          <w:rFonts w:ascii="Arial" w:eastAsia="Times New Roman" w:hAnsi="Arial" w:cs="Arial"/>
          <w:color w:val="0066CC"/>
          <w:u w:val="single"/>
          <w:lang w:eastAsia="cs-CZ"/>
        </w:rPr>
        <w:t>Jak je to s bílkovinami v dětském jídelníčku</w:t>
      </w:r>
    </w:p>
    <w:p w:rsidR="007E383D" w:rsidRPr="000976FC" w:rsidRDefault="007E383D" w:rsidP="001E0F33">
      <w:pPr>
        <w:shd w:val="clear" w:color="auto" w:fill="FFFFFF"/>
        <w:spacing w:before="120" w:after="120" w:line="240" w:lineRule="auto"/>
        <w:rPr>
          <w:rFonts w:ascii="Arial" w:eastAsia="Times New Roman" w:hAnsi="Arial" w:cs="Arial"/>
          <w:color w:val="000000"/>
          <w:lang w:eastAsia="cs-CZ"/>
        </w:rPr>
      </w:pPr>
      <w:r w:rsidRPr="000976FC">
        <w:rPr>
          <w:rFonts w:ascii="Arial" w:eastAsia="Times New Roman" w:hAnsi="Arial" w:cs="Arial"/>
          <w:color w:val="000000"/>
          <w:lang w:eastAsia="cs-CZ"/>
        </w:rPr>
        <w:t>Ze všech stran se na nás sypou informace o zdravé výživě, zdravou výživu dětí nevyjímaje. Jedni radí to, druzí ono, někdo vidí jedinou možnost v alternativních způsobech výživy, další přinášejí stále nové studie, proč by alternativní výživa neměla být základem pro sestavení jídelníčku dětí, zvláště ne malých. Jedním z hlavních argumentů, proč dětem nenabízet např. veganskou stravu, jsou bílkoviny.</w:t>
      </w:r>
    </w:p>
    <w:p w:rsidR="007E383D" w:rsidRPr="000976FC" w:rsidRDefault="007E383D" w:rsidP="001E0F33">
      <w:pPr>
        <w:shd w:val="clear" w:color="auto" w:fill="FFFFFF"/>
        <w:spacing w:before="120" w:after="120" w:line="240" w:lineRule="auto"/>
        <w:rPr>
          <w:rFonts w:ascii="Arial" w:eastAsia="Times New Roman" w:hAnsi="Arial" w:cs="Arial"/>
          <w:color w:val="000000"/>
          <w:lang w:eastAsia="cs-CZ"/>
        </w:rPr>
      </w:pPr>
      <w:r w:rsidRPr="000976FC">
        <w:rPr>
          <w:rFonts w:ascii="Arial" w:eastAsia="Times New Roman" w:hAnsi="Arial" w:cs="Arial"/>
          <w:color w:val="0066CC"/>
          <w:u w:val="single"/>
          <w:lang w:eastAsia="cs-CZ"/>
        </w:rPr>
        <w:t>Látky ovlivňující imunitní systém</w:t>
      </w:r>
    </w:p>
    <w:p w:rsidR="007E383D" w:rsidRPr="000976FC" w:rsidRDefault="007E383D" w:rsidP="001E0F33">
      <w:pPr>
        <w:shd w:val="clear" w:color="auto" w:fill="FFFFFF"/>
        <w:spacing w:before="120" w:after="120" w:line="240" w:lineRule="auto"/>
        <w:rPr>
          <w:rFonts w:ascii="Arial" w:eastAsia="Times New Roman" w:hAnsi="Arial" w:cs="Arial"/>
          <w:color w:val="000000"/>
          <w:lang w:eastAsia="cs-CZ"/>
        </w:rPr>
      </w:pPr>
      <w:r w:rsidRPr="000976FC">
        <w:rPr>
          <w:rFonts w:ascii="Arial" w:eastAsia="Times New Roman" w:hAnsi="Arial" w:cs="Arial"/>
          <w:color w:val="000000"/>
          <w:lang w:eastAsia="cs-CZ"/>
        </w:rPr>
        <w:t>Jíme proto, abychom našemu tělu dodali energii potřebnou pro jeho „fungování“, děti potřebují vyváženou a pestrou výživu také pro svůj růst a vývoj. Mnoho živin má však vliv i na takové pochody v těle, které nejsou na první pohled příliš viditelné, např. práce enzymů, střevních bakterií nebo imunitního systému.</w:t>
      </w:r>
    </w:p>
    <w:p w:rsidR="007E383D" w:rsidRPr="000976FC" w:rsidRDefault="007E383D" w:rsidP="001E0F33">
      <w:pPr>
        <w:shd w:val="clear" w:color="auto" w:fill="FFFFFF"/>
        <w:spacing w:before="120" w:after="120" w:line="240" w:lineRule="auto"/>
        <w:rPr>
          <w:rFonts w:ascii="Arial" w:eastAsia="Times New Roman" w:hAnsi="Arial" w:cs="Arial"/>
          <w:color w:val="000000"/>
          <w:lang w:eastAsia="cs-CZ"/>
        </w:rPr>
      </w:pPr>
      <w:r w:rsidRPr="000976FC">
        <w:rPr>
          <w:rFonts w:ascii="Arial" w:eastAsia="Times New Roman" w:hAnsi="Arial" w:cs="Arial"/>
          <w:color w:val="0066CC"/>
          <w:u w:val="single"/>
          <w:lang w:eastAsia="cs-CZ"/>
        </w:rPr>
        <w:t>Velikonoce a zdravé sladkosti pro děti</w:t>
      </w:r>
    </w:p>
    <w:p w:rsidR="007E383D" w:rsidRPr="007E383D" w:rsidRDefault="007E383D" w:rsidP="001E0F33">
      <w:pPr>
        <w:shd w:val="clear" w:color="auto" w:fill="FFFFFF"/>
        <w:spacing w:before="120" w:after="120" w:line="240" w:lineRule="auto"/>
        <w:rPr>
          <w:rFonts w:ascii="Arial" w:eastAsia="Times New Roman" w:hAnsi="Arial" w:cs="Arial"/>
          <w:color w:val="000000"/>
          <w:sz w:val="18"/>
          <w:szCs w:val="18"/>
          <w:lang w:eastAsia="cs-CZ"/>
        </w:rPr>
      </w:pPr>
      <w:r w:rsidRPr="000976FC">
        <w:rPr>
          <w:rFonts w:ascii="Arial" w:eastAsia="Times New Roman" w:hAnsi="Arial" w:cs="Arial"/>
          <w:color w:val="000000"/>
          <w:lang w:eastAsia="cs-CZ"/>
        </w:rPr>
        <w:t>Velikonoce jsou nejvýznamnějším svátkem křesťanské církve, který je spojený s památkou umučení a vzkříšení Krista. Velikonoce se však slavily již v době předkřesťanské. Zřejmě navazovaly na svátek židovský – pesach – památku osvobození Židů z egyptského zajetí a později také oslavy příchodu Mesiáše. Pohané vítali jaro a začátek zemědělských prací.</w:t>
      </w:r>
    </w:p>
    <w:p w:rsidR="007E383D" w:rsidRDefault="007E383D" w:rsidP="001E0F33">
      <w:pPr>
        <w:shd w:val="clear" w:color="auto" w:fill="FFFFFF"/>
        <w:spacing w:before="120" w:after="120" w:line="240" w:lineRule="auto"/>
        <w:rPr>
          <w:rFonts w:ascii="Arial" w:eastAsia="Times New Roman" w:hAnsi="Arial" w:cs="Arial"/>
          <w:color w:val="000000"/>
          <w:sz w:val="18"/>
          <w:szCs w:val="18"/>
          <w:lang w:eastAsia="cs-CZ"/>
        </w:rPr>
      </w:pPr>
    </w:p>
    <w:p w:rsidR="000976FC" w:rsidRDefault="000976FC" w:rsidP="001E0F33">
      <w:pPr>
        <w:shd w:val="clear" w:color="auto" w:fill="FFFFFF"/>
        <w:spacing w:before="120" w:after="120" w:line="240" w:lineRule="auto"/>
        <w:rPr>
          <w:rFonts w:ascii="Arial" w:eastAsia="Times New Roman" w:hAnsi="Arial" w:cs="Arial"/>
          <w:color w:val="000000"/>
          <w:sz w:val="18"/>
          <w:szCs w:val="18"/>
          <w:lang w:eastAsia="cs-CZ"/>
        </w:rPr>
      </w:pPr>
    </w:p>
    <w:p w:rsidR="000976FC" w:rsidRPr="007E383D" w:rsidRDefault="000976FC" w:rsidP="001E0F33">
      <w:pPr>
        <w:shd w:val="clear" w:color="auto" w:fill="FFFFFF"/>
        <w:spacing w:before="120" w:after="120" w:line="240" w:lineRule="auto"/>
        <w:rPr>
          <w:rFonts w:ascii="Arial" w:eastAsia="Times New Roman" w:hAnsi="Arial" w:cs="Arial"/>
          <w:color w:val="000000"/>
          <w:sz w:val="18"/>
          <w:szCs w:val="18"/>
          <w:lang w:eastAsia="cs-CZ"/>
        </w:rPr>
      </w:pPr>
    </w:p>
    <w:p w:rsidR="007E383D" w:rsidRPr="000976FC" w:rsidRDefault="007E383D" w:rsidP="001E0F33">
      <w:pPr>
        <w:shd w:val="clear" w:color="auto" w:fill="FFFFFF"/>
        <w:spacing w:before="120" w:after="120" w:line="240" w:lineRule="auto"/>
        <w:outlineLvl w:val="0"/>
        <w:rPr>
          <w:rFonts w:ascii="Arial" w:eastAsia="Times New Roman" w:hAnsi="Arial" w:cs="Arial"/>
          <w:b/>
          <w:bCs/>
          <w:color w:val="000000"/>
          <w:kern w:val="36"/>
          <w:sz w:val="24"/>
          <w:szCs w:val="24"/>
          <w:lang w:eastAsia="cs-CZ"/>
        </w:rPr>
      </w:pPr>
    </w:p>
    <w:p w:rsidR="007E383D" w:rsidRPr="00093E8D" w:rsidRDefault="007E383D" w:rsidP="001E0F33">
      <w:pPr>
        <w:rPr>
          <w:rFonts w:ascii="Arial" w:hAnsi="Arial" w:cs="Arial"/>
          <w:color w:val="4472C4" w:themeColor="accent5"/>
          <w:sz w:val="32"/>
          <w:szCs w:val="32"/>
          <w:lang w:eastAsia="cs-CZ"/>
        </w:rPr>
      </w:pPr>
      <w:r w:rsidRPr="00093E8D">
        <w:rPr>
          <w:rFonts w:ascii="Arial" w:hAnsi="Arial" w:cs="Arial"/>
          <w:color w:val="4472C4" w:themeColor="accent5"/>
          <w:sz w:val="32"/>
          <w:szCs w:val="32"/>
          <w:lang w:eastAsia="cs-CZ"/>
        </w:rPr>
        <w:lastRenderedPageBreak/>
        <w:t>Desatero výživy dětí</w:t>
      </w:r>
    </w:p>
    <w:p w:rsidR="007E383D" w:rsidRPr="007E383D" w:rsidRDefault="007E383D" w:rsidP="001E0F33">
      <w:pPr>
        <w:numPr>
          <w:ilvl w:val="1"/>
          <w:numId w:val="2"/>
        </w:numPr>
        <w:shd w:val="clear" w:color="auto" w:fill="FFFFFF"/>
        <w:spacing w:before="120" w:after="120" w:line="240" w:lineRule="auto"/>
        <w:ind w:left="0"/>
        <w:rPr>
          <w:rFonts w:ascii="Arial" w:eastAsia="Times New Roman" w:hAnsi="Arial" w:cs="Arial"/>
          <w:color w:val="000000"/>
          <w:lang w:eastAsia="cs-CZ"/>
        </w:rPr>
      </w:pPr>
      <w:r w:rsidRPr="007E383D">
        <w:rPr>
          <w:rFonts w:ascii="Arial" w:eastAsia="Times New Roman" w:hAnsi="Arial" w:cs="Arial"/>
          <w:color w:val="000000"/>
          <w:lang w:eastAsia="cs-CZ"/>
        </w:rPr>
        <w:t>Dopřejte dětem</w:t>
      </w:r>
      <w:r w:rsidRPr="001E0F33">
        <w:rPr>
          <w:rFonts w:ascii="Arial" w:eastAsia="Times New Roman" w:hAnsi="Arial" w:cs="Arial"/>
          <w:color w:val="000000"/>
          <w:lang w:eastAsia="cs-CZ"/>
        </w:rPr>
        <w:t> </w:t>
      </w:r>
      <w:r w:rsidRPr="001E0F33">
        <w:rPr>
          <w:rFonts w:ascii="Arial" w:eastAsia="Times New Roman" w:hAnsi="Arial" w:cs="Arial"/>
          <w:b/>
          <w:bCs/>
          <w:color w:val="000000"/>
          <w:lang w:eastAsia="cs-CZ"/>
        </w:rPr>
        <w:t>pestrou a rozmanitou stravu</w:t>
      </w:r>
      <w:r w:rsidRPr="007E383D">
        <w:rPr>
          <w:rFonts w:ascii="Arial" w:eastAsia="Times New Roman" w:hAnsi="Arial" w:cs="Arial"/>
          <w:color w:val="000000"/>
          <w:lang w:eastAsia="cs-CZ"/>
        </w:rPr>
        <w:t>, bohatou na ovoce a zeleninu, celozrnné potraviny, mléčné výrobky, ryby a drůbež.</w:t>
      </w:r>
    </w:p>
    <w:p w:rsidR="007E383D" w:rsidRPr="007E383D" w:rsidRDefault="007E383D" w:rsidP="001E0F33">
      <w:pPr>
        <w:numPr>
          <w:ilvl w:val="1"/>
          <w:numId w:val="2"/>
        </w:numPr>
        <w:shd w:val="clear" w:color="auto" w:fill="FFFFFF"/>
        <w:spacing w:before="120" w:after="120" w:line="240" w:lineRule="auto"/>
        <w:ind w:left="0"/>
        <w:rPr>
          <w:rFonts w:ascii="Arial" w:eastAsia="Times New Roman" w:hAnsi="Arial" w:cs="Arial"/>
          <w:color w:val="000000"/>
          <w:lang w:eastAsia="cs-CZ"/>
        </w:rPr>
      </w:pPr>
      <w:r w:rsidRPr="007E383D">
        <w:rPr>
          <w:rFonts w:ascii="Arial" w:eastAsia="Times New Roman" w:hAnsi="Arial" w:cs="Arial"/>
          <w:color w:val="000000"/>
          <w:lang w:eastAsia="cs-CZ"/>
        </w:rPr>
        <w:t>Nenechte děti se přejídat, ale ani hladovět – jíst by měly</w:t>
      </w:r>
      <w:r w:rsidRPr="001E0F33">
        <w:rPr>
          <w:rFonts w:ascii="Arial" w:eastAsia="Times New Roman" w:hAnsi="Arial" w:cs="Arial"/>
          <w:color w:val="000000"/>
          <w:lang w:eastAsia="cs-CZ"/>
        </w:rPr>
        <w:t> </w:t>
      </w:r>
      <w:r w:rsidRPr="001E0F33">
        <w:rPr>
          <w:rFonts w:ascii="Arial" w:eastAsia="Times New Roman" w:hAnsi="Arial" w:cs="Arial"/>
          <w:lang w:eastAsia="cs-CZ"/>
        </w:rPr>
        <w:t>pravidelně 5-6x denně</w:t>
      </w:r>
      <w:r w:rsidRPr="007E383D">
        <w:rPr>
          <w:rFonts w:ascii="Arial" w:eastAsia="Times New Roman" w:hAnsi="Arial" w:cs="Arial"/>
          <w:color w:val="000000"/>
          <w:lang w:eastAsia="cs-CZ"/>
        </w:rPr>
        <w:t>; velikost porce přizpůsobte jejich růstu, hmotnosti a pohybové aktivitě.</w:t>
      </w:r>
    </w:p>
    <w:p w:rsidR="007E383D" w:rsidRPr="007E383D" w:rsidRDefault="007E383D" w:rsidP="001E0F33">
      <w:pPr>
        <w:numPr>
          <w:ilvl w:val="1"/>
          <w:numId w:val="2"/>
        </w:numPr>
        <w:shd w:val="clear" w:color="auto" w:fill="FFFFFF"/>
        <w:spacing w:before="120" w:after="120" w:line="240" w:lineRule="auto"/>
        <w:ind w:left="0"/>
        <w:rPr>
          <w:rFonts w:ascii="Arial" w:eastAsia="Times New Roman" w:hAnsi="Arial" w:cs="Arial"/>
          <w:color w:val="000000"/>
          <w:lang w:eastAsia="cs-CZ"/>
        </w:rPr>
      </w:pPr>
      <w:r w:rsidRPr="007E383D">
        <w:rPr>
          <w:rFonts w:ascii="Arial" w:eastAsia="Times New Roman" w:hAnsi="Arial" w:cs="Arial"/>
          <w:color w:val="000000"/>
          <w:lang w:eastAsia="cs-CZ"/>
        </w:rPr>
        <w:t>Dodávejte dětem pravidelně</w:t>
      </w:r>
      <w:r w:rsidRPr="001E0F33">
        <w:rPr>
          <w:rFonts w:ascii="Arial" w:eastAsia="Times New Roman" w:hAnsi="Arial" w:cs="Arial"/>
          <w:color w:val="000000"/>
          <w:lang w:eastAsia="cs-CZ"/>
        </w:rPr>
        <w:t> </w:t>
      </w:r>
      <w:r w:rsidRPr="001E0F33">
        <w:rPr>
          <w:rFonts w:ascii="Arial" w:eastAsia="Times New Roman" w:hAnsi="Arial" w:cs="Arial"/>
          <w:b/>
          <w:bCs/>
          <w:color w:val="000000"/>
          <w:lang w:eastAsia="cs-CZ"/>
        </w:rPr>
        <w:t>kvalitní zdroje</w:t>
      </w:r>
      <w:r w:rsidRPr="001E0F33">
        <w:rPr>
          <w:rFonts w:ascii="Arial" w:eastAsia="Times New Roman" w:hAnsi="Arial" w:cs="Arial"/>
          <w:lang w:eastAsia="cs-CZ"/>
        </w:rPr>
        <w:t> bílkovin</w:t>
      </w:r>
      <w:r w:rsidRPr="001E0F33">
        <w:rPr>
          <w:rFonts w:ascii="Arial" w:eastAsia="Times New Roman" w:hAnsi="Arial" w:cs="Arial"/>
          <w:color w:val="000000"/>
          <w:lang w:eastAsia="cs-CZ"/>
        </w:rPr>
        <w:t> </w:t>
      </w:r>
      <w:r w:rsidRPr="007E383D">
        <w:rPr>
          <w:rFonts w:ascii="Arial" w:eastAsia="Times New Roman" w:hAnsi="Arial" w:cs="Arial"/>
          <w:color w:val="000000"/>
          <w:lang w:eastAsia="cs-CZ"/>
        </w:rPr>
        <w:t>(drůbeží a rybí maso, luštěniny, cereálie).</w:t>
      </w:r>
    </w:p>
    <w:p w:rsidR="007E383D" w:rsidRPr="007E383D" w:rsidRDefault="007E383D" w:rsidP="001E0F33">
      <w:pPr>
        <w:numPr>
          <w:ilvl w:val="1"/>
          <w:numId w:val="2"/>
        </w:numPr>
        <w:shd w:val="clear" w:color="auto" w:fill="FFFFFF"/>
        <w:spacing w:before="120" w:after="120" w:line="240" w:lineRule="auto"/>
        <w:ind w:left="0"/>
        <w:rPr>
          <w:rFonts w:ascii="Arial" w:eastAsia="Times New Roman" w:hAnsi="Arial" w:cs="Arial"/>
          <w:color w:val="000000"/>
          <w:lang w:eastAsia="cs-CZ"/>
        </w:rPr>
      </w:pPr>
      <w:r w:rsidRPr="007E383D">
        <w:rPr>
          <w:rFonts w:ascii="Arial" w:eastAsia="Times New Roman" w:hAnsi="Arial" w:cs="Arial"/>
          <w:color w:val="000000"/>
          <w:lang w:eastAsia="cs-CZ"/>
        </w:rPr>
        <w:t>Několikrát denně dětem podávejte</w:t>
      </w:r>
      <w:r w:rsidRPr="001E0F33">
        <w:rPr>
          <w:rFonts w:ascii="Arial" w:eastAsia="Times New Roman" w:hAnsi="Arial" w:cs="Arial"/>
          <w:color w:val="000000"/>
          <w:lang w:eastAsia="cs-CZ"/>
        </w:rPr>
        <w:t> </w:t>
      </w:r>
      <w:r w:rsidRPr="001E0F33">
        <w:rPr>
          <w:rFonts w:ascii="Arial" w:eastAsia="Times New Roman" w:hAnsi="Arial" w:cs="Arial"/>
          <w:lang w:eastAsia="cs-CZ"/>
        </w:rPr>
        <w:t>mléčné výrobky</w:t>
      </w:r>
      <w:r w:rsidRPr="007E383D">
        <w:rPr>
          <w:rFonts w:ascii="Arial" w:eastAsia="Times New Roman" w:hAnsi="Arial" w:cs="Arial"/>
          <w:color w:val="000000"/>
          <w:lang w:eastAsia="cs-CZ"/>
        </w:rPr>
        <w:t>, přednostně polotučné.</w:t>
      </w:r>
    </w:p>
    <w:p w:rsidR="007E383D" w:rsidRPr="007E383D" w:rsidRDefault="007E383D" w:rsidP="001E0F33">
      <w:pPr>
        <w:numPr>
          <w:ilvl w:val="1"/>
          <w:numId w:val="2"/>
        </w:numPr>
        <w:shd w:val="clear" w:color="auto" w:fill="FFFFFF"/>
        <w:spacing w:before="120" w:after="120" w:line="240" w:lineRule="auto"/>
        <w:ind w:left="0"/>
        <w:rPr>
          <w:rFonts w:ascii="Arial" w:eastAsia="Times New Roman" w:hAnsi="Arial" w:cs="Arial"/>
          <w:color w:val="000000"/>
          <w:lang w:eastAsia="cs-CZ"/>
        </w:rPr>
      </w:pPr>
      <w:r w:rsidRPr="007E383D">
        <w:rPr>
          <w:rFonts w:ascii="Arial" w:eastAsia="Times New Roman" w:hAnsi="Arial" w:cs="Arial"/>
          <w:color w:val="000000"/>
          <w:lang w:eastAsia="cs-CZ"/>
        </w:rPr>
        <w:t>Upřednostňujte kvalitní</w:t>
      </w:r>
      <w:r w:rsidRPr="001E0F33">
        <w:rPr>
          <w:rFonts w:ascii="Arial" w:eastAsia="Times New Roman" w:hAnsi="Arial" w:cs="Arial"/>
          <w:color w:val="000000"/>
          <w:lang w:eastAsia="cs-CZ"/>
        </w:rPr>
        <w:t> </w:t>
      </w:r>
      <w:r w:rsidRPr="001E0F33">
        <w:rPr>
          <w:rFonts w:ascii="Arial" w:eastAsia="Times New Roman" w:hAnsi="Arial" w:cs="Arial"/>
          <w:lang w:eastAsia="cs-CZ"/>
        </w:rPr>
        <w:t>rostlinné tuky a oleje</w:t>
      </w:r>
      <w:r w:rsidRPr="001E0F33">
        <w:rPr>
          <w:rFonts w:ascii="Arial" w:eastAsia="Times New Roman" w:hAnsi="Arial" w:cs="Arial"/>
          <w:color w:val="000000"/>
          <w:lang w:eastAsia="cs-CZ"/>
        </w:rPr>
        <w:t> </w:t>
      </w:r>
      <w:r w:rsidRPr="007E383D">
        <w:rPr>
          <w:rFonts w:ascii="Arial" w:eastAsia="Times New Roman" w:hAnsi="Arial" w:cs="Arial"/>
          <w:color w:val="000000"/>
          <w:lang w:eastAsia="cs-CZ"/>
        </w:rPr>
        <w:t>před živočišnými tuky.</w:t>
      </w:r>
    </w:p>
    <w:p w:rsidR="007E383D" w:rsidRPr="007E383D" w:rsidRDefault="007E383D" w:rsidP="001E0F33">
      <w:pPr>
        <w:numPr>
          <w:ilvl w:val="1"/>
          <w:numId w:val="2"/>
        </w:numPr>
        <w:shd w:val="clear" w:color="auto" w:fill="FFFFFF"/>
        <w:spacing w:before="120" w:after="120" w:line="240" w:lineRule="auto"/>
        <w:ind w:left="0"/>
        <w:rPr>
          <w:rFonts w:ascii="Arial" w:eastAsia="Times New Roman" w:hAnsi="Arial" w:cs="Arial"/>
          <w:color w:val="000000"/>
          <w:lang w:eastAsia="cs-CZ"/>
        </w:rPr>
      </w:pPr>
      <w:r w:rsidRPr="007E383D">
        <w:rPr>
          <w:rFonts w:ascii="Arial" w:eastAsia="Times New Roman" w:hAnsi="Arial" w:cs="Arial"/>
          <w:color w:val="000000"/>
          <w:lang w:eastAsia="cs-CZ"/>
        </w:rPr>
        <w:t>Učte děti střídmosti v konzumaci</w:t>
      </w:r>
      <w:r w:rsidRPr="001E0F33">
        <w:rPr>
          <w:rFonts w:ascii="Arial" w:eastAsia="Times New Roman" w:hAnsi="Arial" w:cs="Arial"/>
          <w:color w:val="000000"/>
          <w:lang w:eastAsia="cs-CZ"/>
        </w:rPr>
        <w:t> </w:t>
      </w:r>
      <w:r w:rsidRPr="001E0F33">
        <w:rPr>
          <w:rFonts w:ascii="Arial" w:eastAsia="Times New Roman" w:hAnsi="Arial" w:cs="Arial"/>
          <w:lang w:eastAsia="cs-CZ"/>
        </w:rPr>
        <w:t>cukru, sladkostí</w:t>
      </w:r>
      <w:r w:rsidRPr="001E0F33">
        <w:rPr>
          <w:rFonts w:ascii="Arial" w:eastAsia="Times New Roman" w:hAnsi="Arial" w:cs="Arial"/>
          <w:color w:val="000000"/>
          <w:lang w:eastAsia="cs-CZ"/>
        </w:rPr>
        <w:t> </w:t>
      </w:r>
      <w:r w:rsidRPr="007E383D">
        <w:rPr>
          <w:rFonts w:ascii="Arial" w:eastAsia="Times New Roman" w:hAnsi="Arial" w:cs="Arial"/>
          <w:color w:val="000000"/>
          <w:lang w:eastAsia="cs-CZ"/>
        </w:rPr>
        <w:t>a slazených nápojů. Sacharidy by děti měly přijímat hlavně z cereálií, ovoce a zeleniny.</w:t>
      </w:r>
    </w:p>
    <w:p w:rsidR="007E383D" w:rsidRPr="007E383D" w:rsidRDefault="007E383D" w:rsidP="001E0F33">
      <w:pPr>
        <w:numPr>
          <w:ilvl w:val="1"/>
          <w:numId w:val="2"/>
        </w:numPr>
        <w:shd w:val="clear" w:color="auto" w:fill="FFFFFF"/>
        <w:spacing w:before="120" w:after="120" w:line="240" w:lineRule="auto"/>
        <w:ind w:left="0"/>
        <w:rPr>
          <w:rFonts w:ascii="Arial" w:eastAsia="Times New Roman" w:hAnsi="Arial" w:cs="Arial"/>
          <w:color w:val="000000"/>
          <w:lang w:eastAsia="cs-CZ"/>
        </w:rPr>
      </w:pPr>
      <w:proofErr w:type="spellStart"/>
      <w:r w:rsidRPr="007E383D">
        <w:rPr>
          <w:rFonts w:ascii="Arial" w:eastAsia="Times New Roman" w:hAnsi="Arial" w:cs="Arial"/>
          <w:color w:val="000000"/>
          <w:lang w:eastAsia="cs-CZ"/>
        </w:rPr>
        <w:t>Nedosolujte</w:t>
      </w:r>
      <w:proofErr w:type="spellEnd"/>
      <w:r w:rsidRPr="007E383D">
        <w:rPr>
          <w:rFonts w:ascii="Arial" w:eastAsia="Times New Roman" w:hAnsi="Arial" w:cs="Arial"/>
          <w:color w:val="000000"/>
          <w:lang w:eastAsia="cs-CZ"/>
        </w:rPr>
        <w:t xml:space="preserve"> již hotové pokrmy;</w:t>
      </w:r>
      <w:r w:rsidRPr="001E0F33">
        <w:rPr>
          <w:rFonts w:ascii="Arial" w:eastAsia="Times New Roman" w:hAnsi="Arial" w:cs="Arial"/>
          <w:color w:val="000000"/>
          <w:lang w:eastAsia="cs-CZ"/>
        </w:rPr>
        <w:t> </w:t>
      </w:r>
      <w:r w:rsidRPr="001E0F33">
        <w:rPr>
          <w:rFonts w:ascii="Arial" w:eastAsia="Times New Roman" w:hAnsi="Arial" w:cs="Arial"/>
          <w:lang w:eastAsia="cs-CZ"/>
        </w:rPr>
        <w:t>sůl a solené potraviny</w:t>
      </w:r>
      <w:r w:rsidRPr="001E0F33">
        <w:rPr>
          <w:rFonts w:ascii="Arial" w:eastAsia="Times New Roman" w:hAnsi="Arial" w:cs="Arial"/>
          <w:color w:val="000000"/>
          <w:lang w:eastAsia="cs-CZ"/>
        </w:rPr>
        <w:t> </w:t>
      </w:r>
      <w:r w:rsidRPr="007E383D">
        <w:rPr>
          <w:rFonts w:ascii="Arial" w:eastAsia="Times New Roman" w:hAnsi="Arial" w:cs="Arial"/>
          <w:color w:val="000000"/>
          <w:lang w:eastAsia="cs-CZ"/>
        </w:rPr>
        <w:t>dětem nabízejte jen výjimečně.</w:t>
      </w:r>
    </w:p>
    <w:p w:rsidR="007E383D" w:rsidRPr="007E383D" w:rsidRDefault="007E383D" w:rsidP="001E0F33">
      <w:pPr>
        <w:numPr>
          <w:ilvl w:val="1"/>
          <w:numId w:val="2"/>
        </w:numPr>
        <w:shd w:val="clear" w:color="auto" w:fill="FFFFFF"/>
        <w:spacing w:before="120" w:after="120" w:line="240" w:lineRule="auto"/>
        <w:ind w:left="0"/>
        <w:rPr>
          <w:rFonts w:ascii="Arial" w:eastAsia="Times New Roman" w:hAnsi="Arial" w:cs="Arial"/>
          <w:color w:val="000000"/>
          <w:lang w:eastAsia="cs-CZ"/>
        </w:rPr>
      </w:pPr>
      <w:r w:rsidRPr="007E383D">
        <w:rPr>
          <w:rFonts w:ascii="Arial" w:eastAsia="Times New Roman" w:hAnsi="Arial" w:cs="Arial"/>
          <w:color w:val="000000"/>
          <w:lang w:eastAsia="cs-CZ"/>
        </w:rPr>
        <w:t>Naučte děti správnému</w:t>
      </w:r>
      <w:r w:rsidRPr="001E0F33">
        <w:rPr>
          <w:rFonts w:ascii="Arial" w:eastAsia="Times New Roman" w:hAnsi="Arial" w:cs="Arial"/>
          <w:color w:val="000000"/>
          <w:lang w:eastAsia="cs-CZ"/>
        </w:rPr>
        <w:t> </w:t>
      </w:r>
      <w:r w:rsidRPr="001E0F33">
        <w:rPr>
          <w:rFonts w:ascii="Arial" w:eastAsia="Times New Roman" w:hAnsi="Arial" w:cs="Arial"/>
          <w:lang w:eastAsia="cs-CZ"/>
        </w:rPr>
        <w:t>pitnému režimu</w:t>
      </w:r>
      <w:r w:rsidRPr="007E383D">
        <w:rPr>
          <w:rFonts w:ascii="Arial" w:eastAsia="Times New Roman" w:hAnsi="Arial" w:cs="Arial"/>
          <w:color w:val="000000"/>
          <w:lang w:eastAsia="cs-CZ"/>
        </w:rPr>
        <w:t>, měly by vypít alespoň 1,5 až 2,5 litry tekutin denně.</w:t>
      </w:r>
    </w:p>
    <w:p w:rsidR="007E383D" w:rsidRPr="007E383D" w:rsidRDefault="007E383D" w:rsidP="001E0F33">
      <w:pPr>
        <w:numPr>
          <w:ilvl w:val="1"/>
          <w:numId w:val="2"/>
        </w:numPr>
        <w:shd w:val="clear" w:color="auto" w:fill="FFFFFF"/>
        <w:spacing w:before="120" w:after="120" w:line="240" w:lineRule="auto"/>
        <w:ind w:left="0"/>
        <w:rPr>
          <w:rFonts w:ascii="Arial" w:eastAsia="Times New Roman" w:hAnsi="Arial" w:cs="Arial"/>
          <w:color w:val="000000"/>
          <w:lang w:eastAsia="cs-CZ"/>
        </w:rPr>
      </w:pPr>
      <w:r w:rsidRPr="007E383D">
        <w:rPr>
          <w:rFonts w:ascii="Arial" w:eastAsia="Times New Roman" w:hAnsi="Arial" w:cs="Arial"/>
          <w:color w:val="000000"/>
          <w:lang w:eastAsia="cs-CZ"/>
        </w:rPr>
        <w:t>Učte děti</w:t>
      </w:r>
      <w:r w:rsidRPr="001E0F33">
        <w:rPr>
          <w:rFonts w:ascii="Arial" w:eastAsia="Times New Roman" w:hAnsi="Arial" w:cs="Arial"/>
          <w:color w:val="000000"/>
          <w:lang w:eastAsia="cs-CZ"/>
        </w:rPr>
        <w:t> </w:t>
      </w:r>
      <w:r w:rsidRPr="001E0F33">
        <w:rPr>
          <w:rFonts w:ascii="Arial" w:eastAsia="Times New Roman" w:hAnsi="Arial" w:cs="Arial"/>
          <w:b/>
          <w:bCs/>
          <w:color w:val="000000"/>
          <w:lang w:eastAsia="cs-CZ"/>
        </w:rPr>
        <w:t>zdravému způsobu života</w:t>
      </w:r>
      <w:r w:rsidRPr="001E0F33">
        <w:rPr>
          <w:rFonts w:ascii="Arial" w:eastAsia="Times New Roman" w:hAnsi="Arial" w:cs="Arial"/>
          <w:color w:val="000000"/>
          <w:lang w:eastAsia="cs-CZ"/>
        </w:rPr>
        <w:t> </w:t>
      </w:r>
      <w:r w:rsidRPr="007E383D">
        <w:rPr>
          <w:rFonts w:ascii="Arial" w:eastAsia="Times New Roman" w:hAnsi="Arial" w:cs="Arial"/>
          <w:color w:val="000000"/>
          <w:lang w:eastAsia="cs-CZ"/>
        </w:rPr>
        <w:t>svým vlastním příkladem a aktivně se zajímejte o to, co jedí mimo domov.</w:t>
      </w:r>
    </w:p>
    <w:p w:rsidR="007E383D" w:rsidRPr="001E0F33" w:rsidRDefault="007E383D" w:rsidP="001E0F33">
      <w:pPr>
        <w:numPr>
          <w:ilvl w:val="1"/>
          <w:numId w:val="2"/>
        </w:numPr>
        <w:shd w:val="clear" w:color="auto" w:fill="FFFFFF"/>
        <w:spacing w:before="120" w:after="120" w:line="240" w:lineRule="auto"/>
        <w:ind w:left="0"/>
        <w:rPr>
          <w:rFonts w:ascii="Arial" w:eastAsia="Times New Roman" w:hAnsi="Arial" w:cs="Arial"/>
          <w:color w:val="000000"/>
          <w:lang w:eastAsia="cs-CZ"/>
        </w:rPr>
      </w:pPr>
      <w:r w:rsidRPr="007E383D">
        <w:rPr>
          <w:rFonts w:ascii="Arial" w:eastAsia="Times New Roman" w:hAnsi="Arial" w:cs="Arial"/>
          <w:color w:val="000000"/>
          <w:lang w:eastAsia="cs-CZ"/>
        </w:rPr>
        <w:t>Pravidelně</w:t>
      </w:r>
      <w:r w:rsidRPr="001E0F33">
        <w:rPr>
          <w:rFonts w:ascii="Arial" w:eastAsia="Times New Roman" w:hAnsi="Arial" w:cs="Arial"/>
          <w:color w:val="000000"/>
          <w:lang w:eastAsia="cs-CZ"/>
        </w:rPr>
        <w:t> </w:t>
      </w:r>
      <w:r w:rsidRPr="001E0F33">
        <w:rPr>
          <w:rFonts w:ascii="Arial" w:eastAsia="Times New Roman" w:hAnsi="Arial" w:cs="Arial"/>
          <w:b/>
          <w:bCs/>
          <w:color w:val="000000"/>
          <w:lang w:eastAsia="cs-CZ"/>
        </w:rPr>
        <w:t>konzultujte zdravotní stav dítěte</w:t>
      </w:r>
      <w:r w:rsidRPr="001E0F33">
        <w:rPr>
          <w:rFonts w:ascii="Arial" w:eastAsia="Times New Roman" w:hAnsi="Arial" w:cs="Arial"/>
          <w:color w:val="000000"/>
          <w:lang w:eastAsia="cs-CZ"/>
        </w:rPr>
        <w:t> </w:t>
      </w:r>
      <w:r w:rsidRPr="007E383D">
        <w:rPr>
          <w:rFonts w:ascii="Arial" w:eastAsia="Times New Roman" w:hAnsi="Arial" w:cs="Arial"/>
          <w:color w:val="000000"/>
          <w:lang w:eastAsia="cs-CZ"/>
        </w:rPr>
        <w:t>(hladinu cholesterolu, krevních tuků, krevního tlaku, nadváhu aj.) s jeho praktickým lékařem.</w:t>
      </w:r>
    </w:p>
    <w:p w:rsidR="007E383D" w:rsidRDefault="007E383D" w:rsidP="001E0F33">
      <w:pPr>
        <w:shd w:val="clear" w:color="auto" w:fill="FFFFFF"/>
        <w:spacing w:before="120" w:after="120" w:line="240" w:lineRule="auto"/>
        <w:rPr>
          <w:rFonts w:ascii="Arial" w:eastAsia="Times New Roman" w:hAnsi="Arial" w:cs="Arial"/>
          <w:color w:val="000000"/>
          <w:sz w:val="18"/>
          <w:szCs w:val="18"/>
          <w:lang w:eastAsia="cs-CZ"/>
        </w:rPr>
      </w:pPr>
    </w:p>
    <w:p w:rsidR="007E383D" w:rsidRPr="007E383D" w:rsidRDefault="007E383D" w:rsidP="001E0F33">
      <w:pPr>
        <w:shd w:val="clear" w:color="auto" w:fill="FFFFFF"/>
        <w:spacing w:before="120" w:after="120" w:line="240" w:lineRule="auto"/>
        <w:rPr>
          <w:rFonts w:ascii="Arial" w:eastAsia="Times New Roman" w:hAnsi="Arial" w:cs="Arial"/>
          <w:color w:val="000000"/>
          <w:sz w:val="18"/>
          <w:szCs w:val="18"/>
          <w:lang w:eastAsia="cs-CZ"/>
        </w:rPr>
      </w:pPr>
    </w:p>
    <w:p w:rsidR="007E383D" w:rsidRPr="000976FC" w:rsidRDefault="00093E8D" w:rsidP="001E0F33">
      <w:pPr>
        <w:shd w:val="clear" w:color="auto" w:fill="FFFFFF"/>
        <w:spacing w:before="120" w:after="120" w:line="240" w:lineRule="auto"/>
        <w:outlineLvl w:val="2"/>
        <w:rPr>
          <w:rFonts w:ascii="Arial" w:eastAsia="Times New Roman" w:hAnsi="Arial" w:cs="Arial"/>
          <w:bCs/>
          <w:color w:val="4472C4" w:themeColor="accent5"/>
          <w:sz w:val="32"/>
          <w:szCs w:val="32"/>
          <w:lang w:eastAsia="cs-CZ"/>
        </w:rPr>
      </w:pPr>
      <w:r w:rsidRPr="000976FC">
        <w:rPr>
          <w:rFonts w:ascii="Arial" w:eastAsia="Times New Roman" w:hAnsi="Arial" w:cs="Arial"/>
          <w:bCs/>
          <w:color w:val="4472C4" w:themeColor="accent5"/>
          <w:sz w:val="32"/>
          <w:szCs w:val="32"/>
          <w:lang w:eastAsia="cs-CZ"/>
        </w:rPr>
        <w:t>A jedna rada na závěr</w:t>
      </w:r>
    </w:p>
    <w:p w:rsidR="007E383D" w:rsidRPr="000976FC" w:rsidRDefault="007E383D" w:rsidP="001E0F33">
      <w:pPr>
        <w:shd w:val="clear" w:color="auto" w:fill="FFFFFF"/>
        <w:spacing w:before="120" w:after="120" w:line="240" w:lineRule="auto"/>
        <w:rPr>
          <w:rFonts w:ascii="Arial" w:eastAsia="Times New Roman" w:hAnsi="Arial" w:cs="Arial"/>
          <w:color w:val="000000"/>
          <w:lang w:eastAsia="cs-CZ"/>
        </w:rPr>
      </w:pPr>
      <w:r w:rsidRPr="000976FC">
        <w:rPr>
          <w:rFonts w:ascii="Arial" w:eastAsia="Times New Roman" w:hAnsi="Arial" w:cs="Arial"/>
          <w:color w:val="000000"/>
          <w:lang w:eastAsia="cs-CZ"/>
        </w:rPr>
        <w:t>Učte děti uplatňovat právo na aktivní volbu potravin. Učte je přemýšlet o jejich výživě a o tom, jak ji správně ovlivňovat. Mají-li děti možnost si vybírat, ať je to spíše čerstvé ovoce a zelenina a omezení smažených pokrmů a konzerv, přesolených či naopak přeslazených pochutin.</w:t>
      </w:r>
    </w:p>
    <w:p w:rsidR="007E383D" w:rsidRPr="000976FC" w:rsidRDefault="007E383D" w:rsidP="001E0F33">
      <w:pPr>
        <w:shd w:val="clear" w:color="auto" w:fill="FFFFFF"/>
        <w:spacing w:before="120" w:after="120" w:line="240" w:lineRule="auto"/>
        <w:rPr>
          <w:rFonts w:ascii="Arial" w:eastAsia="Times New Roman" w:hAnsi="Arial" w:cs="Arial"/>
          <w:color w:val="000000"/>
          <w:lang w:eastAsia="cs-CZ"/>
        </w:rPr>
      </w:pPr>
      <w:r w:rsidRPr="000976FC">
        <w:rPr>
          <w:rFonts w:ascii="Arial" w:eastAsia="Times New Roman" w:hAnsi="Arial" w:cs="Arial"/>
          <w:color w:val="000000"/>
          <w:lang w:eastAsia="cs-CZ"/>
        </w:rPr>
        <w:t xml:space="preserve">Stručné zásady zdravé výživy dětí jsou zajímavou formou zpracovány také v informačním materiálu Fóra zdravé výživy nazvaném - </w:t>
      </w:r>
      <w:r w:rsidRPr="000976FC">
        <w:rPr>
          <w:rFonts w:ascii="Arial" w:eastAsia="Times New Roman" w:hAnsi="Arial" w:cs="Arial"/>
          <w:lang w:eastAsia="cs-CZ"/>
        </w:rPr>
        <w:t>Zdravá výživa dětí</w:t>
      </w:r>
      <w:r w:rsidRPr="000976FC">
        <w:rPr>
          <w:rFonts w:ascii="Arial" w:eastAsia="Times New Roman" w:hAnsi="Arial" w:cs="Arial"/>
          <w:color w:val="000000"/>
          <w:lang w:eastAsia="cs-CZ"/>
        </w:rPr>
        <w:t>.</w:t>
      </w:r>
    </w:p>
    <w:p w:rsidR="00A33374" w:rsidRPr="007E383D" w:rsidRDefault="00A33374" w:rsidP="001E0F33">
      <w:pPr>
        <w:spacing w:before="120" w:after="120"/>
        <w:rPr>
          <w:rFonts w:ascii="Arial" w:hAnsi="Arial" w:cs="Arial"/>
        </w:rPr>
      </w:pPr>
    </w:p>
    <w:sectPr w:rsidR="00A33374" w:rsidRPr="007E383D" w:rsidSect="00093E8D">
      <w:pgSz w:w="11906" w:h="16838"/>
      <w:pgMar w:top="993" w:right="1417" w:bottom="851"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EE"/>
    <w:family w:val="modern"/>
    <w:pitch w:val="fixed"/>
    <w:sig w:usb0="E0002AFF" w:usb1="C0007843" w:usb2="00000009" w:usb3="00000000" w:csb0="000001FF" w:csb1="00000000"/>
  </w:font>
  <w:font w:name="Calibri">
    <w:panose1 w:val="020F0502020204030204"/>
    <w:charset w:val="EE"/>
    <w:family w:val="swiss"/>
    <w:pitch w:val="variable"/>
    <w:sig w:usb0="E00002FF" w:usb1="4000ACFF" w:usb2="00000001" w:usb3="00000000" w:csb0="0000019F" w:csb1="00000000"/>
  </w:font>
  <w:font w:name="Segoe UI">
    <w:panose1 w:val="020B0502040204020203"/>
    <w:charset w:val="EE"/>
    <w:family w:val="swiss"/>
    <w:pitch w:val="variable"/>
    <w:sig w:usb0="E10022FF" w:usb1="C000E47F" w:usb2="00000029" w:usb3="00000000" w:csb0="000001DF" w:csb1="00000000"/>
  </w:font>
  <w:font w:name="Arial">
    <w:panose1 w:val="020B0604020202020204"/>
    <w:charset w:val="EE"/>
    <w:family w:val="swiss"/>
    <w:pitch w:val="variable"/>
    <w:sig w:usb0="E0002AFF" w:usb1="C0007843" w:usb2="00000009" w:usb3="00000000" w:csb0="000001FF" w:csb1="00000000"/>
  </w:font>
  <w:font w:name="Calibri Light">
    <w:panose1 w:val="020F0302020204030204"/>
    <w:charset w:val="EE"/>
    <w:family w:val="swiss"/>
    <w:pitch w:val="variable"/>
    <w:sig w:usb0="A00002EF" w:usb1="4000207B"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F473DA0"/>
    <w:multiLevelType w:val="multilevel"/>
    <w:tmpl w:val="D4F071D4"/>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4B4B3245"/>
    <w:multiLevelType w:val="multilevel"/>
    <w:tmpl w:val="743CC2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compat/>
  <w:rsids>
    <w:rsidRoot w:val="007E383D"/>
    <w:rsid w:val="00093E8D"/>
    <w:rsid w:val="000976FC"/>
    <w:rsid w:val="001E0F33"/>
    <w:rsid w:val="00792E89"/>
    <w:rsid w:val="007E383D"/>
    <w:rsid w:val="00A33374"/>
  </w:rsids>
  <m:mathPr>
    <m:mathFont m:val="Cambria Math"/>
    <m:brkBin m:val="before"/>
    <m:brkBinSub m:val="--"/>
    <m:smallFrac m:val="off"/>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cs-CZ"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
    <w:name w:val="Normal"/>
    <w:qFormat/>
    <w:rsid w:val="00792E89"/>
  </w:style>
  <w:style w:type="paragraph" w:styleId="Nadpis1">
    <w:name w:val="heading 1"/>
    <w:basedOn w:val="Normln"/>
    <w:link w:val="Nadpis1Char"/>
    <w:uiPriority w:val="9"/>
    <w:qFormat/>
    <w:rsid w:val="007E383D"/>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cs-CZ"/>
    </w:rPr>
  </w:style>
  <w:style w:type="paragraph" w:styleId="Nadpis3">
    <w:name w:val="heading 3"/>
    <w:basedOn w:val="Normln"/>
    <w:link w:val="Nadpis3Char"/>
    <w:uiPriority w:val="9"/>
    <w:qFormat/>
    <w:rsid w:val="007E383D"/>
    <w:pPr>
      <w:spacing w:before="100" w:beforeAutospacing="1" w:after="100" w:afterAutospacing="1" w:line="240" w:lineRule="auto"/>
      <w:outlineLvl w:val="2"/>
    </w:pPr>
    <w:rPr>
      <w:rFonts w:ascii="Times New Roman" w:eastAsia="Times New Roman" w:hAnsi="Times New Roman" w:cs="Times New Roman"/>
      <w:b/>
      <w:bCs/>
      <w:sz w:val="27"/>
      <w:szCs w:val="27"/>
      <w:lang w:eastAsia="cs-CZ"/>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qFormat/>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1Char">
    <w:name w:val="Nadpis 1 Char"/>
    <w:basedOn w:val="Standardnpsmoodstavce"/>
    <w:link w:val="Nadpis1"/>
    <w:uiPriority w:val="9"/>
    <w:rsid w:val="007E383D"/>
    <w:rPr>
      <w:rFonts w:ascii="Times New Roman" w:eastAsia="Times New Roman" w:hAnsi="Times New Roman" w:cs="Times New Roman"/>
      <w:b/>
      <w:bCs/>
      <w:kern w:val="36"/>
      <w:sz w:val="48"/>
      <w:szCs w:val="48"/>
      <w:lang w:eastAsia="cs-CZ"/>
    </w:rPr>
  </w:style>
  <w:style w:type="character" w:customStyle="1" w:styleId="Nadpis3Char">
    <w:name w:val="Nadpis 3 Char"/>
    <w:basedOn w:val="Standardnpsmoodstavce"/>
    <w:link w:val="Nadpis3"/>
    <w:uiPriority w:val="9"/>
    <w:rsid w:val="007E383D"/>
    <w:rPr>
      <w:rFonts w:ascii="Times New Roman" w:eastAsia="Times New Roman" w:hAnsi="Times New Roman" w:cs="Times New Roman"/>
      <w:b/>
      <w:bCs/>
      <w:sz w:val="27"/>
      <w:szCs w:val="27"/>
      <w:lang w:eastAsia="cs-CZ"/>
    </w:rPr>
  </w:style>
  <w:style w:type="character" w:styleId="Hypertextovodkaz">
    <w:name w:val="Hyperlink"/>
    <w:basedOn w:val="Standardnpsmoodstavce"/>
    <w:uiPriority w:val="99"/>
    <w:semiHidden/>
    <w:unhideWhenUsed/>
    <w:rsid w:val="007E383D"/>
    <w:rPr>
      <w:color w:val="0000FF"/>
      <w:u w:val="single"/>
    </w:rPr>
  </w:style>
  <w:style w:type="paragraph" w:styleId="Normlnweb">
    <w:name w:val="Normal (Web)"/>
    <w:basedOn w:val="Normln"/>
    <w:uiPriority w:val="99"/>
    <w:semiHidden/>
    <w:unhideWhenUsed/>
    <w:rsid w:val="007E383D"/>
    <w:pPr>
      <w:spacing w:before="100" w:beforeAutospacing="1" w:after="100" w:afterAutospacing="1" w:line="240" w:lineRule="auto"/>
    </w:pPr>
    <w:rPr>
      <w:rFonts w:ascii="Times New Roman" w:eastAsia="Times New Roman" w:hAnsi="Times New Roman" w:cs="Times New Roman"/>
      <w:sz w:val="24"/>
      <w:szCs w:val="24"/>
      <w:lang w:eastAsia="cs-CZ"/>
    </w:rPr>
  </w:style>
  <w:style w:type="character" w:customStyle="1" w:styleId="apple-converted-space">
    <w:name w:val="apple-converted-space"/>
    <w:basedOn w:val="Standardnpsmoodstavce"/>
    <w:rsid w:val="007E383D"/>
  </w:style>
  <w:style w:type="character" w:styleId="Siln">
    <w:name w:val="Strong"/>
    <w:basedOn w:val="Standardnpsmoodstavce"/>
    <w:uiPriority w:val="22"/>
    <w:qFormat/>
    <w:rsid w:val="007E383D"/>
    <w:rPr>
      <w:b/>
      <w:bCs/>
    </w:rPr>
  </w:style>
  <w:style w:type="paragraph" w:styleId="Textbubliny">
    <w:name w:val="Balloon Text"/>
    <w:basedOn w:val="Normln"/>
    <w:link w:val="TextbublinyChar"/>
    <w:uiPriority w:val="99"/>
    <w:semiHidden/>
    <w:unhideWhenUsed/>
    <w:rsid w:val="001E0F33"/>
    <w:pPr>
      <w:spacing w:after="0" w:line="240" w:lineRule="auto"/>
    </w:pPr>
    <w:rPr>
      <w:rFonts w:ascii="Segoe UI" w:hAnsi="Segoe UI" w:cs="Segoe UI"/>
      <w:sz w:val="18"/>
      <w:szCs w:val="18"/>
    </w:rPr>
  </w:style>
  <w:style w:type="character" w:customStyle="1" w:styleId="TextbublinyChar">
    <w:name w:val="Text bubliny Char"/>
    <w:basedOn w:val="Standardnpsmoodstavce"/>
    <w:link w:val="Textbubliny"/>
    <w:uiPriority w:val="99"/>
    <w:semiHidden/>
    <w:rsid w:val="001E0F33"/>
    <w:rPr>
      <w:rFonts w:ascii="Segoe UI" w:hAnsi="Segoe UI" w:cs="Segoe UI"/>
      <w:sz w:val="18"/>
      <w:szCs w:val="18"/>
    </w:rPr>
  </w:style>
</w:styles>
</file>

<file path=word/webSettings.xml><?xml version="1.0" encoding="utf-8"?>
<w:webSettings xmlns:r="http://schemas.openxmlformats.org/officeDocument/2006/relationships" xmlns:w="http://schemas.openxmlformats.org/wordprocessingml/2006/main">
  <w:divs>
    <w:div w:id="1215435153">
      <w:bodyDiv w:val="1"/>
      <w:marLeft w:val="0"/>
      <w:marRight w:val="0"/>
      <w:marTop w:val="0"/>
      <w:marBottom w:val="0"/>
      <w:divBdr>
        <w:top w:val="none" w:sz="0" w:space="0" w:color="auto"/>
        <w:left w:val="none" w:sz="0" w:space="0" w:color="auto"/>
        <w:bottom w:val="none" w:sz="0" w:space="0" w:color="auto"/>
        <w:right w:val="none" w:sz="0" w:space="0" w:color="auto"/>
      </w:divBdr>
      <w:divsChild>
        <w:div w:id="21715599">
          <w:marLeft w:val="0"/>
          <w:marRight w:val="0"/>
          <w:marTop w:val="0"/>
          <w:marBottom w:val="0"/>
          <w:divBdr>
            <w:top w:val="none" w:sz="0" w:space="0" w:color="auto"/>
            <w:left w:val="none" w:sz="0" w:space="0" w:color="auto"/>
            <w:bottom w:val="none" w:sz="0" w:space="0" w:color="auto"/>
            <w:right w:val="none" w:sz="0" w:space="0" w:color="auto"/>
          </w:divBdr>
          <w:divsChild>
            <w:div w:id="1101145999">
              <w:marLeft w:val="0"/>
              <w:marRight w:val="0"/>
              <w:marTop w:val="0"/>
              <w:marBottom w:val="0"/>
              <w:divBdr>
                <w:top w:val="none" w:sz="0" w:space="0" w:color="auto"/>
                <w:left w:val="none" w:sz="0" w:space="0" w:color="auto"/>
                <w:bottom w:val="none" w:sz="0" w:space="0" w:color="auto"/>
                <w:right w:val="none" w:sz="0" w:space="0" w:color="auto"/>
              </w:divBdr>
            </w:div>
            <w:div w:id="969821758">
              <w:marLeft w:val="0"/>
              <w:marRight w:val="0"/>
              <w:marTop w:val="0"/>
              <w:marBottom w:val="0"/>
              <w:divBdr>
                <w:top w:val="none" w:sz="0" w:space="0" w:color="auto"/>
                <w:left w:val="none" w:sz="0" w:space="0" w:color="auto"/>
                <w:bottom w:val="none" w:sz="0" w:space="0" w:color="auto"/>
                <w:right w:val="none" w:sz="0" w:space="0" w:color="auto"/>
              </w:divBdr>
            </w:div>
            <w:div w:id="1078675137">
              <w:marLeft w:val="0"/>
              <w:marRight w:val="0"/>
              <w:marTop w:val="0"/>
              <w:marBottom w:val="0"/>
              <w:divBdr>
                <w:top w:val="none" w:sz="0" w:space="0" w:color="auto"/>
                <w:left w:val="none" w:sz="0" w:space="0" w:color="auto"/>
                <w:bottom w:val="none" w:sz="0" w:space="0" w:color="auto"/>
                <w:right w:val="none" w:sz="0" w:space="0" w:color="auto"/>
              </w:divBdr>
            </w:div>
            <w:div w:id="1978757340">
              <w:marLeft w:val="0"/>
              <w:marRight w:val="0"/>
              <w:marTop w:val="0"/>
              <w:marBottom w:val="0"/>
              <w:divBdr>
                <w:top w:val="none" w:sz="0" w:space="0" w:color="auto"/>
                <w:left w:val="none" w:sz="0" w:space="0" w:color="auto"/>
                <w:bottom w:val="none" w:sz="0" w:space="0" w:color="auto"/>
                <w:right w:val="none" w:sz="0" w:space="0" w:color="auto"/>
              </w:divBdr>
            </w:div>
            <w:div w:id="8564327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Motiv Office">
  <a:themeElements>
    <a:clrScheme name="Kancelář">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celář">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52</TotalTime>
  <Pages>4</Pages>
  <Words>1668</Words>
  <Characters>9847</Characters>
  <Application>Microsoft Office Word</Application>
  <DocSecurity>0</DocSecurity>
  <Lines>82</Lines>
  <Paragraphs>22</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11493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Novotna</dc:creator>
  <cp:keywords/>
  <dc:description/>
  <cp:lastModifiedBy>Eliška</cp:lastModifiedBy>
  <cp:revision>2</cp:revision>
  <dcterms:created xsi:type="dcterms:W3CDTF">2014-12-10T15:10:00Z</dcterms:created>
  <dcterms:modified xsi:type="dcterms:W3CDTF">2014-12-10T19:57:00Z</dcterms:modified>
</cp:coreProperties>
</file>